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22" w:rsidRDefault="001F4322" w:rsidP="00971BF1">
      <w:pPr>
        <w:spacing w:after="0" w:line="240" w:lineRule="auto"/>
        <w:jc w:val="both"/>
      </w:pPr>
      <w:bookmarkStart w:id="0" w:name="_GoBack"/>
      <w:bookmarkEnd w:id="0"/>
    </w:p>
    <w:tbl>
      <w:tblPr>
        <w:tblpPr w:leftFromText="180" w:rightFromText="180" w:vertAnchor="text" w:horzAnchor="margin" w:tblpX="-176" w:tblpY="362"/>
        <w:tblOverlap w:val="never"/>
        <w:tblW w:w="9640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49"/>
        <w:gridCol w:w="5563"/>
      </w:tblGrid>
      <w:tr w:rsidR="001F4322" w:rsidRPr="00971BF1" w:rsidTr="001F4322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Фамилия исследователя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</w:t>
            </w:r>
          </w:p>
        </w:tc>
      </w:tr>
      <w:tr w:rsidR="001F4322" w:rsidRPr="00971BF1" w:rsidTr="001F4322">
        <w:trPr>
          <w:trHeight w:val="33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 А.Н. Леонтьева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Личностный смысл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pStyle w:val="a3"/>
              <w:spacing w:before="0" w:beforeAutospacing="0" w:after="0" w:afterAutospacing="0"/>
              <w:jc w:val="both"/>
            </w:pPr>
            <w:r w:rsidRPr="00971BF1">
              <w:t>Леонтьев определяет личность как связь, иерархию деятельностей, а не психических процессов. «Индивид превращается в личность  в ходе своей биографии. В этом смысле личность и есть «сгусток» биографии. Другими словами, личность – не биологическое и не социальное, не условия и не факторы, а биография, опыт жизни! Личность есть результат «кристаллизации» биографии. Личность развивается, т.е. существуют качественно особые стадии развития личности, которые не имеют отношения к развитию психических процессов. Личность имеет строение. С самого начала вводится разведение индивида и личности. Если индивид представляет собой некое биологическое единство, связь естественных органов и их функций, то личность — небиологическое единство. Она постепенно возникает, формируется в ходе жизни, поэтому есть строение индивида, и есть независимое от него строение личности.</w:t>
            </w:r>
          </w:p>
        </w:tc>
      </w:tr>
      <w:tr w:rsidR="001F4322" w:rsidRPr="00971BF1" w:rsidTr="001F4322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 Л.И. </w:t>
            </w:r>
            <w:proofErr w:type="spellStart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Божович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Внутренняя позиция личности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Основу направленности составляет</w:t>
            </w: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возникающая в течение жизни </w:t>
            </w:r>
            <w:r w:rsidRPr="00971BF1">
              <w:rPr>
                <w:rFonts w:ascii="Times New Roman" w:hAnsi="Times New Roman" w:cs="Times New Roman"/>
                <w:iCs/>
                <w:sz w:val="24"/>
                <w:szCs w:val="24"/>
              </w:rPr>
              <w:t>«устойчиво доминирующая система мотивов, в которой основные, ведущие мотивы, подчиняя себе все остальные, характеризуют строение мотивационной сферы человека»</w:t>
            </w: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такой иерархической системы и обеспечивает наивысшую устойчивость личности. Именно содержание направленности личности обусловливает все ее особенности: интересы, стремления, переживания, черты характера. По мнению </w:t>
            </w:r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И. </w:t>
            </w:r>
            <w:proofErr w:type="spellStart"/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>Божович</w:t>
            </w:r>
            <w:proofErr w:type="spellEnd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, от направленности личности зависит не только комплекс присущих личности качеств, но строение каждого из них.  </w:t>
            </w:r>
          </w:p>
        </w:tc>
      </w:tr>
      <w:tr w:rsidR="001F4322" w:rsidRPr="00971BF1" w:rsidTr="001F4322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Л.С. Выготский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Социальная среда, главный источник  развития личности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Развитие мышления и других психических функций происходит в первую очередь не через их саморазвитие, а через использование ребенком "психологических орудий", путем овладения системой знаков-символов, таких как - язык, письмо, система счета.</w:t>
            </w:r>
          </w:p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Л.С. Выготский вводит понятие "зона ближайшего развития" - это то пространство действий, которые ребенок пока не может выполнить сам, но может осуществить вместе </w:t>
            </w:r>
            <w:proofErr w:type="gramStart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благодаря им.</w:t>
            </w:r>
          </w:p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Другой аспект теории Л.С. Выготского - представление о развитии не как о ровно-постепенном, а как о стадиальном, ступенчатом процессе, где периоды ровного накопления новых </w:t>
            </w:r>
            <w:r w:rsidRPr="0097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сменяются этапами кризиса.</w:t>
            </w:r>
          </w:p>
        </w:tc>
      </w:tr>
      <w:tr w:rsidR="001F4322" w:rsidRPr="00971BF1" w:rsidTr="001F4322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Л. Рубинштейн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Личность как субъект жизни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В разработанной Рубинштейном структуре личности представлены психологической модальности деятельности - потребности, способности, направленность.</w:t>
            </w:r>
          </w:p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человека, жизненные обстоятельства не являются чем-то постоянным, статичным, покоящимся. Концепция субъекта </w:t>
            </w:r>
            <w:proofErr w:type="gramStart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привносит</w:t>
            </w:r>
            <w:proofErr w:type="gramEnd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идею активного, строящего условия своей жизни и свои отношения к бытию человека. Условия жизни становятся решаемыми задачами, стимулирующими человека к их решению.</w:t>
            </w:r>
          </w:p>
        </w:tc>
      </w:tr>
      <w:tr w:rsidR="001F4322" w:rsidRPr="00971BF1" w:rsidTr="001F4322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Б.Г. Ананьев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  <w:proofErr w:type="gramStart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proofErr w:type="gramEnd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в человеке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Носителем </w:t>
            </w:r>
            <w:proofErr w:type="gramStart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proofErr w:type="gramEnd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 является главным образом </w:t>
            </w:r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в человеке посредством </w:t>
            </w:r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субъекта деятельности</w:t>
            </w: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322" w:rsidRPr="00971BF1" w:rsidRDefault="001F4322" w:rsidP="001F4322">
            <w:pPr>
              <w:pStyle w:val="a3"/>
              <w:spacing w:before="0" w:beforeAutospacing="0" w:after="0" w:afterAutospacing="0"/>
              <w:jc w:val="both"/>
            </w:pPr>
            <w:r w:rsidRPr="00971BF1">
              <w:rPr>
                <w:bCs/>
              </w:rPr>
              <w:t>Человек как личность представляет собой совокупность общественных отношений</w:t>
            </w:r>
            <w:r w:rsidRPr="00971BF1">
              <w:t>: экономических, политических, правовых. Человека как личность изучают – общая, дифференциальная, сравнительная психологии, психолингвистика, психология отношений, психологическое учение о мотивации.</w:t>
            </w:r>
          </w:p>
          <w:p w:rsidR="001F4322" w:rsidRPr="00971BF1" w:rsidRDefault="001F4322" w:rsidP="001F4322">
            <w:pPr>
              <w:pStyle w:val="a3"/>
              <w:spacing w:before="0" w:beforeAutospacing="0" w:after="0" w:afterAutospacing="0"/>
              <w:jc w:val="both"/>
            </w:pPr>
            <w:r w:rsidRPr="00971BF1">
              <w:t xml:space="preserve">Однако человек – это </w:t>
            </w:r>
            <w:r w:rsidRPr="00971BF1">
              <w:rPr>
                <w:bCs/>
              </w:rPr>
              <w:t>не только индивид и личность, но и носитель сознания, субъект деятельности</w:t>
            </w:r>
            <w:r w:rsidRPr="00971BF1">
              <w:t>, производящий материальный и духовные ценности. Человек как субъект предстает со стороны его внутренней, психической жизни, как носитель психических явлений.</w:t>
            </w:r>
          </w:p>
        </w:tc>
      </w:tr>
      <w:tr w:rsidR="001F4322" w:rsidRPr="00971BF1" w:rsidTr="001F4322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К.К. Платонов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как динамическая система</w:t>
            </w:r>
          </w:p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В этой системе автор выделяет четыре подструктуры личности: 1. Подструктура направленности и отношений личности, которые проявляются в виде моральных черт.</w:t>
            </w:r>
          </w:p>
          <w:p w:rsidR="001F4322" w:rsidRPr="00971BF1" w:rsidRDefault="001F4322" w:rsidP="001F4322">
            <w:pPr>
              <w:pStyle w:val="p1"/>
              <w:spacing w:before="0" w:beforeAutospacing="0" w:after="0" w:afterAutospacing="0"/>
              <w:jc w:val="both"/>
            </w:pPr>
            <w:r w:rsidRPr="00971BF1">
              <w:t>2. Подструктура опыта, которая объединяет знания, навыки, умения и привычки, приобретенные путем обучения, но уже с заметным влиянием биологически и даже генетически обусловленных свойств личности. К.К. Платонов признает, что «далеко не все психологи рассматривают указанные свойства как свойства личности».</w:t>
            </w:r>
          </w:p>
          <w:p w:rsidR="001F4322" w:rsidRPr="00971BF1" w:rsidRDefault="001F4322" w:rsidP="001F4322">
            <w:pPr>
              <w:pStyle w:val="p1"/>
              <w:spacing w:before="0" w:beforeAutospacing="0" w:after="0" w:afterAutospacing="0"/>
              <w:jc w:val="both"/>
            </w:pPr>
            <w:r w:rsidRPr="00971BF1">
              <w:t>3. Подструктура индивидуальных особенностей психических процессов или функций памяти, эмоций, ощущений, мышления, восприятия, чувств, воли. К.К. Платонов намеренно устанавливает такой порядок их следования, подчеркивая тем самым силу биологической и генетической обусловленности психических процессов и функций.</w:t>
            </w:r>
          </w:p>
          <w:p w:rsidR="001F4322" w:rsidRPr="00971BF1" w:rsidRDefault="001F4322" w:rsidP="001F4322">
            <w:pPr>
              <w:pStyle w:val="p1"/>
              <w:spacing w:before="0" w:beforeAutospacing="0" w:after="0" w:afterAutospacing="0"/>
              <w:jc w:val="both"/>
            </w:pPr>
            <w:r w:rsidRPr="00971BF1">
              <w:t xml:space="preserve">4. Подструктура биопсихических свойств, в которую входят половые и возрастные свойства </w:t>
            </w:r>
            <w:r w:rsidRPr="00971BF1">
              <w:lastRenderedPageBreak/>
              <w:t>личности, типологические свойства личности (темперамент).</w:t>
            </w:r>
          </w:p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2" w:rsidRPr="00971BF1" w:rsidTr="001F4322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 Мясищев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личности</w:t>
            </w: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– это активная, сознательная, интегральная, избирательная основанная на опыте связь личности с различными сторонами действительности. По мысли В. Н. Мясищева отношение – это системообразующий элемент личности, которая предстает как система отношений. При этом важным моментом является представление о личности как о системе отношений, структурированной по степени обобщенности – от связей субъекта с отдельными сторонами или явлениями внешней среды до связей со всей действительностью в целом. Сами отношения личности формируются под влиянием общественных отношений, которыми личность связана с окружающим миром в целом и обществом, в частности.</w:t>
            </w:r>
          </w:p>
        </w:tc>
      </w:tr>
      <w:tr w:rsidR="001F4322" w:rsidRPr="00971BF1" w:rsidTr="001F4322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Д.И. Узнадзе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Экспериментальная психология установки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 изучая различного рода иллюзии, Д. Н. Узнадзе пришел к выводу, что решающая роль в их возникновении принадлежит так называемой установке. Он подчеркивал, что установка это </w:t>
            </w:r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>«целостное состояние субъекта»</w:t>
            </w: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, его целостная направленность в определенную сторону, на определенную активность.</w:t>
            </w:r>
          </w:p>
        </w:tc>
      </w:tr>
      <w:tr w:rsidR="001F4322" w:rsidRPr="00971BF1" w:rsidTr="001F4322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>А. Ф. Лазурский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>эндопсихики</w:t>
            </w:r>
            <w:proofErr w:type="spellEnd"/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w:proofErr w:type="spellStart"/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>экзопсихики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BF1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Основная задача личности – это приспособление (адаптация)</w:t>
            </w: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окружающей среде, которая понимается в самом широком смысле (природа, вещи, люди, человеческие взаимоотношения, идеи, эстетические, моральные, религиозные ценности и т. п.).</w:t>
            </w:r>
            <w:proofErr w:type="gramEnd"/>
            <w:r w:rsidRPr="00971BF1">
              <w:rPr>
                <w:rFonts w:ascii="Times New Roman" w:hAnsi="Times New Roman" w:cs="Times New Roman"/>
                <w:sz w:val="24"/>
                <w:szCs w:val="24"/>
              </w:rPr>
              <w:t xml:space="preserve"> Мера (степень) активности приспособления личности к окружающей среде может быть разной, что находит отражение в трех психических уровнях – низшем, среднем и высшем. Фактически эти уровни отражают процесс психического развития человека.</w:t>
            </w:r>
          </w:p>
        </w:tc>
      </w:tr>
      <w:tr w:rsidR="001F4322" w:rsidRPr="001B451D" w:rsidTr="001F4322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bCs/>
                <w:sz w:val="24"/>
                <w:szCs w:val="24"/>
              </w:rPr>
              <w:t>В.М. Бехтерев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Рефлексы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22" w:rsidRPr="00971BF1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Личность представляет собою как бы две тесно связанные друг с другом совокупности следов, из которых одна теснее связана с органической, а другая – с социальной сферой.</w:t>
            </w:r>
          </w:p>
          <w:p w:rsidR="001F4322" w:rsidRPr="001B451D" w:rsidRDefault="001F4322" w:rsidP="001F4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1">
              <w:rPr>
                <w:rFonts w:ascii="Times New Roman" w:hAnsi="Times New Roman" w:cs="Times New Roman"/>
                <w:sz w:val="24"/>
                <w:szCs w:val="24"/>
              </w:rPr>
              <w:t>Социальная сфера, развиваясь на почве органической, расширяет ее в зависимости от социальных условий жизни до степени, когда органические воздействия подавляются прошлым опытом социальных отношений и социальными воздействиями</w:t>
            </w:r>
          </w:p>
        </w:tc>
      </w:tr>
    </w:tbl>
    <w:p w:rsidR="001F4322" w:rsidRDefault="001F4322" w:rsidP="00971BF1">
      <w:pPr>
        <w:spacing w:after="0" w:line="240" w:lineRule="auto"/>
        <w:jc w:val="both"/>
      </w:pPr>
    </w:p>
    <w:p w:rsidR="001F4322" w:rsidRDefault="001F4322" w:rsidP="00971BF1">
      <w:pPr>
        <w:spacing w:after="0" w:line="240" w:lineRule="auto"/>
        <w:jc w:val="both"/>
      </w:pPr>
    </w:p>
    <w:sectPr w:rsidR="001F4322" w:rsidSect="007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BF1"/>
    <w:rsid w:val="0005670E"/>
    <w:rsid w:val="00093AFF"/>
    <w:rsid w:val="001F4322"/>
    <w:rsid w:val="002411A2"/>
    <w:rsid w:val="00353962"/>
    <w:rsid w:val="00362268"/>
    <w:rsid w:val="0055200D"/>
    <w:rsid w:val="007D76D7"/>
    <w:rsid w:val="007F14C0"/>
    <w:rsid w:val="00971BF1"/>
    <w:rsid w:val="00B04139"/>
    <w:rsid w:val="00DD6DC4"/>
    <w:rsid w:val="00F3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7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User</cp:lastModifiedBy>
  <cp:revision>7</cp:revision>
  <cp:lastPrinted>2018-01-31T22:48:00Z</cp:lastPrinted>
  <dcterms:created xsi:type="dcterms:W3CDTF">2018-01-31T14:50:00Z</dcterms:created>
  <dcterms:modified xsi:type="dcterms:W3CDTF">2018-10-28T09:18:00Z</dcterms:modified>
</cp:coreProperties>
</file>