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F" w:rsidRPr="00FD30B0" w:rsidRDefault="009831C0" w:rsidP="009831C0">
      <w:pPr>
        <w:jc w:val="center"/>
        <w:rPr>
          <w:b/>
          <w:sz w:val="26"/>
          <w:szCs w:val="26"/>
        </w:rPr>
      </w:pPr>
      <w:r w:rsidRPr="00FD30B0">
        <w:rPr>
          <w:b/>
          <w:sz w:val="26"/>
          <w:szCs w:val="26"/>
        </w:rPr>
        <w:t>Урок литературного чтения в 1 классе.</w:t>
      </w:r>
    </w:p>
    <w:p w:rsidR="009831C0" w:rsidRDefault="009831C0" w:rsidP="00E522CD">
      <w:pPr>
        <w:spacing w:after="0" w:line="240" w:lineRule="auto"/>
      </w:pPr>
      <w:r w:rsidRPr="00FD30B0">
        <w:rPr>
          <w:b/>
        </w:rPr>
        <w:t>Тема урока.</w:t>
      </w:r>
      <w:r>
        <w:t xml:space="preserve"> Умеет ли разговаривать природа?</w:t>
      </w:r>
    </w:p>
    <w:p w:rsidR="009831C0" w:rsidRDefault="009831C0" w:rsidP="00E522CD">
      <w:pPr>
        <w:spacing w:after="0" w:line="240" w:lineRule="auto"/>
      </w:pPr>
      <w:r w:rsidRPr="00FD30B0">
        <w:rPr>
          <w:b/>
        </w:rPr>
        <w:t>Тип урока:</w:t>
      </w:r>
      <w:r>
        <w:t xml:space="preserve"> комбинированный.</w:t>
      </w:r>
    </w:p>
    <w:p w:rsidR="00E522CD" w:rsidRDefault="00E522CD" w:rsidP="00E522CD">
      <w:pPr>
        <w:spacing w:after="0" w:line="240" w:lineRule="auto"/>
      </w:pPr>
    </w:p>
    <w:p w:rsidR="009831C0" w:rsidRDefault="009831C0" w:rsidP="00E522CD">
      <w:pPr>
        <w:spacing w:after="0" w:line="240" w:lineRule="auto"/>
      </w:pPr>
      <w:r w:rsidRPr="00FD30B0">
        <w:rPr>
          <w:b/>
        </w:rPr>
        <w:t>Цель урока:</w:t>
      </w:r>
      <w:r>
        <w:t xml:space="preserve"> 1.Подвести детей к понятию, как автор при помощи слов  оживляет природу.</w:t>
      </w:r>
    </w:p>
    <w:p w:rsidR="009831C0" w:rsidRDefault="009831C0" w:rsidP="00E522CD">
      <w:pPr>
        <w:spacing w:after="0" w:line="240" w:lineRule="auto"/>
      </w:pPr>
      <w:r>
        <w:t xml:space="preserve">                        2. Совершенствовать навык литературного чтения</w:t>
      </w:r>
      <w:r w:rsidR="00E522CD">
        <w:t>: безошибочное выразительное чтение целыми словами.</w:t>
      </w:r>
    </w:p>
    <w:p w:rsidR="00E522CD" w:rsidRDefault="00E522CD" w:rsidP="00E522CD">
      <w:pPr>
        <w:spacing w:after="0" w:line="240" w:lineRule="auto"/>
      </w:pPr>
      <w:r>
        <w:t xml:space="preserve">                        3.Развитие художественно – образного мышления, воображения, умения работать в парах.</w:t>
      </w:r>
    </w:p>
    <w:tbl>
      <w:tblPr>
        <w:tblStyle w:val="a3"/>
        <w:tblpPr w:leftFromText="180" w:rightFromText="180" w:vertAnchor="text" w:horzAnchor="margin" w:tblpY="125"/>
        <w:tblW w:w="0" w:type="auto"/>
        <w:tblLook w:val="04A0"/>
      </w:tblPr>
      <w:tblGrid>
        <w:gridCol w:w="2943"/>
        <w:gridCol w:w="4820"/>
        <w:gridCol w:w="7023"/>
      </w:tblGrid>
      <w:tr w:rsidR="00CA1663" w:rsidTr="00CA1663">
        <w:tc>
          <w:tcPr>
            <w:tcW w:w="2943" w:type="dxa"/>
          </w:tcPr>
          <w:p w:rsidR="00CA1663" w:rsidRDefault="00CA1663" w:rsidP="00CA1663">
            <w:pPr>
              <w:jc w:val="center"/>
            </w:pPr>
            <w:r>
              <w:t>Основное содержание темы, термины и понятия.</w:t>
            </w:r>
          </w:p>
        </w:tc>
        <w:tc>
          <w:tcPr>
            <w:tcW w:w="11843" w:type="dxa"/>
            <w:gridSpan w:val="2"/>
          </w:tcPr>
          <w:p w:rsidR="00CA1663" w:rsidRDefault="00CA1663" w:rsidP="00CA1663">
            <w:r>
              <w:t>Работа с иллюстрациями и текстами учебника, опорными схемами, шкалой успеха.</w:t>
            </w:r>
          </w:p>
          <w:p w:rsidR="00CA1663" w:rsidRDefault="00CA1663" w:rsidP="00CA1663">
            <w:r>
              <w:t xml:space="preserve">Оживление природы </w:t>
            </w:r>
            <w:proofErr w:type="gramStart"/>
            <w:r>
              <w:t xml:space="preserve">( </w:t>
            </w:r>
            <w:proofErr w:type="gramEnd"/>
            <w:r>
              <w:t>олицетворение), значение слова « стог».</w:t>
            </w:r>
          </w:p>
        </w:tc>
      </w:tr>
      <w:tr w:rsidR="00CA1663" w:rsidTr="00CA1663">
        <w:tc>
          <w:tcPr>
            <w:tcW w:w="2943" w:type="dxa"/>
          </w:tcPr>
          <w:p w:rsidR="00CA1663" w:rsidRDefault="00CA1663" w:rsidP="00CA1663">
            <w:r>
              <w:t>Планируемый результат.</w:t>
            </w:r>
          </w:p>
        </w:tc>
        <w:tc>
          <w:tcPr>
            <w:tcW w:w="4820" w:type="dxa"/>
          </w:tcPr>
          <w:p w:rsidR="00CA1663" w:rsidRDefault="00CA1663" w:rsidP="00CA1663">
            <w:pPr>
              <w:jc w:val="center"/>
            </w:pPr>
            <w:r>
              <w:t>Предметные результаты.</w:t>
            </w:r>
          </w:p>
          <w:p w:rsidR="00CA1663" w:rsidRDefault="00CA1663" w:rsidP="00CA1663">
            <w:r>
              <w:t>1. Учащиеся должны понять, как автор с помощью слов оживляет природу;</w:t>
            </w:r>
          </w:p>
          <w:p w:rsidR="00CA1663" w:rsidRDefault="00CA1663" w:rsidP="00CA1663">
            <w:r>
              <w:t xml:space="preserve">2. Уметь ориентироваться в тексте; развивать навык </w:t>
            </w:r>
            <w:proofErr w:type="gramStart"/>
            <w:r>
              <w:t>безошибочного</w:t>
            </w:r>
            <w:proofErr w:type="gramEnd"/>
            <w:r>
              <w:t xml:space="preserve">  выразительного  чтение целыми словами.</w:t>
            </w:r>
          </w:p>
        </w:tc>
        <w:tc>
          <w:tcPr>
            <w:tcW w:w="7023" w:type="dxa"/>
          </w:tcPr>
          <w:p w:rsidR="00CA1663" w:rsidRDefault="00CA1663" w:rsidP="00CA1663">
            <w:pPr>
              <w:jc w:val="center"/>
            </w:pPr>
            <w:r>
              <w:t>УУД.</w:t>
            </w:r>
          </w:p>
          <w:p w:rsidR="00CA1663" w:rsidRDefault="00CA1663" w:rsidP="00CA1663">
            <w:r w:rsidRPr="00FD30B0">
              <w:rPr>
                <w:b/>
                <w:i/>
              </w:rPr>
              <w:t>Личностные:</w:t>
            </w:r>
            <w:r>
              <w:t xml:space="preserve"> развитие познавательных интересов, формирование этических и эстетических чувств (при помощи слов создается красота природы, она живая – требует бережного отношения).</w:t>
            </w:r>
          </w:p>
          <w:p w:rsidR="00CA1663" w:rsidRDefault="00CA1663" w:rsidP="00CA1663">
            <w:r w:rsidRPr="00FD30B0">
              <w:rPr>
                <w:b/>
                <w:i/>
              </w:rPr>
              <w:t>Регулятивные:</w:t>
            </w:r>
            <w:r>
              <w:t xml:space="preserve"> освоение навыков литературного чтения, осознание качества и уровня усвоения, Формирование умения контролировать и оценивать учебные действия в соответствии с поставленной задачей.</w:t>
            </w:r>
          </w:p>
          <w:p w:rsidR="00CA1663" w:rsidRDefault="00CA1663" w:rsidP="00CA1663">
            <w:r w:rsidRPr="00FD30B0">
              <w:rPr>
                <w:b/>
                <w:i/>
              </w:rPr>
              <w:t>Познавательные:</w:t>
            </w:r>
            <w:r>
              <w:t xml:space="preserve"> Осуществление поиска необходимой информации </w:t>
            </w:r>
            <w:proofErr w:type="gramStart"/>
            <w:r>
              <w:t xml:space="preserve">( </w:t>
            </w:r>
            <w:proofErr w:type="gramEnd"/>
            <w:r>
              <w:t>выборочное чтение); совершенствование умения строить речевое высказывание в устной форме, развитие навыков выразительного чтения ( чтение по ролям).</w:t>
            </w:r>
          </w:p>
          <w:p w:rsidR="00CA1663" w:rsidRDefault="00CA1663" w:rsidP="00CA1663">
            <w:r>
              <w:t xml:space="preserve"> </w:t>
            </w:r>
            <w:r w:rsidRPr="00FD30B0">
              <w:rPr>
                <w:b/>
                <w:i/>
              </w:rPr>
              <w:t>Коммуникативные:</w:t>
            </w:r>
            <w:r>
              <w:t xml:space="preserve"> развитие навыков сотрудничества: умение общаться, договариваться, находить выход из спорных ситуаций</w:t>
            </w:r>
            <w:proofErr w:type="gramStart"/>
            <w:r>
              <w:t xml:space="preserve"> ,</w:t>
            </w:r>
            <w:proofErr w:type="gramEnd"/>
            <w:r>
              <w:t xml:space="preserve"> если таковы возникнут.</w:t>
            </w:r>
          </w:p>
        </w:tc>
      </w:tr>
    </w:tbl>
    <w:p w:rsidR="00CA1663" w:rsidRDefault="00CA1663" w:rsidP="00CA1663">
      <w:pPr>
        <w:spacing w:after="0" w:line="240" w:lineRule="auto"/>
        <w:jc w:val="center"/>
      </w:pPr>
    </w:p>
    <w:p w:rsidR="00FD30B0" w:rsidRDefault="00FD30B0" w:rsidP="00CA1663">
      <w:pPr>
        <w:spacing w:after="0" w:line="240" w:lineRule="auto"/>
        <w:jc w:val="center"/>
      </w:pPr>
      <w:r>
        <w:t>Организация пространства.</w:t>
      </w:r>
    </w:p>
    <w:p w:rsidR="00CA1663" w:rsidRDefault="00CA1663" w:rsidP="00CA1663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Y="64"/>
        <w:tblW w:w="0" w:type="auto"/>
        <w:tblLook w:val="04A0"/>
      </w:tblPr>
      <w:tblGrid>
        <w:gridCol w:w="2943"/>
        <w:gridCol w:w="4820"/>
        <w:gridCol w:w="7023"/>
      </w:tblGrid>
      <w:tr w:rsidR="00CA1663" w:rsidTr="00CA1663">
        <w:tc>
          <w:tcPr>
            <w:tcW w:w="2943" w:type="dxa"/>
          </w:tcPr>
          <w:p w:rsidR="00CA1663" w:rsidRDefault="00CA1663" w:rsidP="00CA1663">
            <w:pPr>
              <w:jc w:val="center"/>
            </w:pPr>
            <w:proofErr w:type="spellStart"/>
            <w:r>
              <w:t>Межпредметные</w:t>
            </w:r>
            <w:proofErr w:type="spellEnd"/>
            <w:r>
              <w:t xml:space="preserve"> связи.</w:t>
            </w:r>
          </w:p>
        </w:tc>
        <w:tc>
          <w:tcPr>
            <w:tcW w:w="4820" w:type="dxa"/>
          </w:tcPr>
          <w:p w:rsidR="00CA1663" w:rsidRDefault="00CA1663" w:rsidP="00CA1663">
            <w:pPr>
              <w:jc w:val="center"/>
            </w:pPr>
            <w:r>
              <w:t>Формы работы.</w:t>
            </w:r>
          </w:p>
        </w:tc>
        <w:tc>
          <w:tcPr>
            <w:tcW w:w="7023" w:type="dxa"/>
          </w:tcPr>
          <w:p w:rsidR="00CA1663" w:rsidRDefault="00CA1663" w:rsidP="00CA1663">
            <w:pPr>
              <w:jc w:val="center"/>
            </w:pPr>
            <w:r>
              <w:t>Ресурсы.</w:t>
            </w:r>
          </w:p>
        </w:tc>
      </w:tr>
      <w:tr w:rsidR="00CA1663" w:rsidTr="00CA1663">
        <w:tc>
          <w:tcPr>
            <w:tcW w:w="2943" w:type="dxa"/>
          </w:tcPr>
          <w:p w:rsidR="00CA1663" w:rsidRDefault="00CA1663" w:rsidP="00CA1663">
            <w:pPr>
              <w:jc w:val="center"/>
            </w:pPr>
            <w:r>
              <w:t xml:space="preserve">Умение считывать информацию и понимать смысл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4820" w:type="dxa"/>
          </w:tcPr>
          <w:p w:rsidR="00CA1663" w:rsidRDefault="00CA1663" w:rsidP="00CA1663">
            <w:r>
              <w:t xml:space="preserve">Фронтальная, индивидуальная,  в </w:t>
            </w:r>
            <w:proofErr w:type="spellStart"/>
            <w:r>
              <w:t>парх</w:t>
            </w:r>
            <w:proofErr w:type="spellEnd"/>
            <w:r>
              <w:t>.</w:t>
            </w:r>
          </w:p>
        </w:tc>
        <w:tc>
          <w:tcPr>
            <w:tcW w:w="7023" w:type="dxa"/>
          </w:tcPr>
          <w:p w:rsidR="00CA1663" w:rsidRDefault="00CA1663" w:rsidP="00CA1663">
            <w:r>
              <w:t>1. Учебник « Азбука». Авторы Л</w:t>
            </w:r>
            <w:proofErr w:type="gramStart"/>
            <w:r>
              <w:t>,Ф</w:t>
            </w:r>
            <w:proofErr w:type="gramEnd"/>
            <w:r>
              <w:t>, Климанова, С.Г. Макеева. Стр. 84, 85.</w:t>
            </w:r>
          </w:p>
          <w:p w:rsidR="00CA1663" w:rsidRDefault="00CA1663" w:rsidP="00CA1663">
            <w:r>
              <w:t>2. Методическое пособие  «Обучен</w:t>
            </w:r>
            <w:r w:rsidR="00641AAE">
              <w:t>и</w:t>
            </w:r>
            <w:r>
              <w:t>е грамоте». Авторы Л</w:t>
            </w:r>
            <w:proofErr w:type="gramStart"/>
            <w:r>
              <w:t>,Ф</w:t>
            </w:r>
            <w:proofErr w:type="gramEnd"/>
            <w:r>
              <w:t>, Климанова, С.Г. Макеева.</w:t>
            </w:r>
          </w:p>
          <w:p w:rsidR="00CA1663" w:rsidRDefault="00CA1663" w:rsidP="00CA1663">
            <w:r>
              <w:t>3. Наглядный материал.</w:t>
            </w:r>
          </w:p>
          <w:p w:rsidR="00CA1663" w:rsidRDefault="00641AAE" w:rsidP="00CA1663">
            <w:r>
              <w:t>4. « Толковый словарь» Оже</w:t>
            </w:r>
            <w:r w:rsidR="00CA1663">
              <w:t>гова.</w:t>
            </w:r>
          </w:p>
        </w:tc>
      </w:tr>
    </w:tbl>
    <w:p w:rsidR="00FD30B0" w:rsidRPr="00CA1663" w:rsidRDefault="00FD30B0" w:rsidP="00FD30B0">
      <w:pPr>
        <w:spacing w:after="0" w:line="240" w:lineRule="auto"/>
        <w:jc w:val="center"/>
        <w:rPr>
          <w:b/>
        </w:rPr>
      </w:pPr>
    </w:p>
    <w:p w:rsidR="00FD30B0" w:rsidRDefault="00CA1663" w:rsidP="00FD30B0">
      <w:pPr>
        <w:spacing w:after="0" w:line="240" w:lineRule="auto"/>
        <w:jc w:val="center"/>
        <w:rPr>
          <w:b/>
        </w:rPr>
      </w:pPr>
      <w:r w:rsidRPr="00CA1663">
        <w:rPr>
          <w:b/>
        </w:rPr>
        <w:t>ХОД УРОКА.</w:t>
      </w:r>
    </w:p>
    <w:p w:rsidR="00AD730C" w:rsidRPr="00CA1663" w:rsidRDefault="00AD730C" w:rsidP="00FD30B0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977"/>
        <w:gridCol w:w="3969"/>
        <w:gridCol w:w="2364"/>
        <w:gridCol w:w="2958"/>
      </w:tblGrid>
      <w:tr w:rsidR="00AD730C" w:rsidTr="002E267B">
        <w:tc>
          <w:tcPr>
            <w:tcW w:w="2518" w:type="dxa"/>
            <w:tcBorders>
              <w:left w:val="single" w:sz="4" w:space="0" w:color="auto"/>
            </w:tcBorders>
          </w:tcPr>
          <w:p w:rsidR="00AD730C" w:rsidRDefault="00AD730C" w:rsidP="00CA1663">
            <w:r>
              <w:t>Последовательность изучения темы.</w:t>
            </w:r>
          </w:p>
        </w:tc>
        <w:tc>
          <w:tcPr>
            <w:tcW w:w="2977" w:type="dxa"/>
          </w:tcPr>
          <w:p w:rsidR="00AD730C" w:rsidRDefault="00AD730C" w:rsidP="00CA1663">
            <w:r>
              <w:t>Цель.</w:t>
            </w:r>
          </w:p>
        </w:tc>
        <w:tc>
          <w:tcPr>
            <w:tcW w:w="3969" w:type="dxa"/>
          </w:tcPr>
          <w:p w:rsidR="00AD730C" w:rsidRDefault="00AD730C" w:rsidP="00CA1663">
            <w:r>
              <w:t>Деятельность учителя.</w:t>
            </w:r>
          </w:p>
        </w:tc>
        <w:tc>
          <w:tcPr>
            <w:tcW w:w="2364" w:type="dxa"/>
          </w:tcPr>
          <w:p w:rsidR="00AD730C" w:rsidRDefault="00AD730C" w:rsidP="00CA1663">
            <w:r>
              <w:t>Деятельность ученика.</w:t>
            </w:r>
          </w:p>
        </w:tc>
        <w:tc>
          <w:tcPr>
            <w:tcW w:w="2958" w:type="dxa"/>
          </w:tcPr>
          <w:p w:rsidR="00AD730C" w:rsidRDefault="00AD730C" w:rsidP="00CA1663">
            <w:r>
              <w:t>Формируемые УУД.</w:t>
            </w:r>
          </w:p>
        </w:tc>
      </w:tr>
      <w:tr w:rsidR="00AD730C" w:rsidTr="002E267B">
        <w:tc>
          <w:tcPr>
            <w:tcW w:w="2518" w:type="dxa"/>
            <w:tcBorders>
              <w:left w:val="single" w:sz="4" w:space="0" w:color="auto"/>
            </w:tcBorders>
          </w:tcPr>
          <w:p w:rsidR="00AD730C" w:rsidRDefault="00AD730C" w:rsidP="00CA1663">
            <w:r>
              <w:t>1Мотивация к учебной деятельности.</w:t>
            </w:r>
          </w:p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/>
          <w:p w:rsidR="00786B62" w:rsidRDefault="00786B62" w:rsidP="00CA1663">
            <w:r>
              <w:t>2. Актуализация опорных знаний.</w:t>
            </w:r>
          </w:p>
          <w:p w:rsidR="00DF661B" w:rsidRDefault="00DF661B" w:rsidP="00CA1663"/>
          <w:p w:rsidR="00DF661B" w:rsidRDefault="00DF661B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DF661B" w:rsidRDefault="00DF661B" w:rsidP="00CA1663"/>
          <w:p w:rsidR="0025338C" w:rsidRDefault="0025338C" w:rsidP="00CA1663">
            <w:r>
              <w:t>3. Поиск ответа на поставленный вопрос.</w:t>
            </w:r>
          </w:p>
        </w:tc>
        <w:tc>
          <w:tcPr>
            <w:tcW w:w="2977" w:type="dxa"/>
          </w:tcPr>
          <w:p w:rsidR="00AD730C" w:rsidRDefault="00AD730C" w:rsidP="00786B62">
            <w:r>
              <w:lastRenderedPageBreak/>
              <w:t xml:space="preserve">Через игровую деятельность подвести детей к </w:t>
            </w:r>
            <w:r w:rsidR="00786B62">
              <w:t xml:space="preserve">теме урока. </w:t>
            </w:r>
            <w:r>
              <w:t>Моти</w:t>
            </w:r>
            <w:r w:rsidR="002E267B">
              <w:t xml:space="preserve">вировать </w:t>
            </w:r>
            <w:r>
              <w:t>на сотрудничество в работе.</w:t>
            </w:r>
          </w:p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/>
          <w:p w:rsidR="00786B62" w:rsidRDefault="00786B62" w:rsidP="00786B62">
            <w:r>
              <w:t>Подведение к постановке цели урока.</w:t>
            </w:r>
          </w:p>
          <w:p w:rsidR="00A37C4D" w:rsidRDefault="00A37C4D" w:rsidP="00786B62"/>
          <w:p w:rsidR="00A37C4D" w:rsidRDefault="00A37C4D" w:rsidP="00786B62"/>
          <w:p w:rsidR="00A37C4D" w:rsidRDefault="00A37C4D" w:rsidP="00786B62"/>
          <w:p w:rsidR="00A37C4D" w:rsidRDefault="00A37C4D" w:rsidP="00786B62"/>
          <w:p w:rsidR="00DF661B" w:rsidRDefault="00DF661B" w:rsidP="00DF661B"/>
          <w:p w:rsidR="00DF661B" w:rsidRDefault="00DF661B" w:rsidP="00DF661B">
            <w:pPr>
              <w:rPr>
                <w:b/>
              </w:rPr>
            </w:pPr>
            <w:r w:rsidRPr="00DB07F7">
              <w:rPr>
                <w:b/>
              </w:rPr>
              <w:t>Постановка цели учителем.</w:t>
            </w:r>
          </w:p>
          <w:p w:rsidR="00DF661B" w:rsidRDefault="00DF661B" w:rsidP="00DF661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 w:rsidR="00CD03D7">
              <w:rPr>
                <w:b/>
              </w:rPr>
              <w:t>ответить на поставленный вопрос « Умеет ли разговаривать природа?»</w:t>
            </w:r>
          </w:p>
          <w:p w:rsidR="00DF661B" w:rsidRDefault="00DF661B" w:rsidP="00786B62"/>
          <w:p w:rsidR="0025338C" w:rsidRDefault="00CC0AB1" w:rsidP="00786B62">
            <w:r>
              <w:t>Подвести к понятию, что природа может «разговаривать» только в воображении.</w:t>
            </w:r>
          </w:p>
          <w:p w:rsidR="00635A83" w:rsidRDefault="00635A83" w:rsidP="00786B62"/>
          <w:p w:rsidR="00635A83" w:rsidRDefault="00635A83" w:rsidP="00786B62"/>
          <w:p w:rsidR="00635A83" w:rsidRDefault="00635A83" w:rsidP="00786B62"/>
          <w:p w:rsidR="00635A83" w:rsidRDefault="00635A83" w:rsidP="00786B62"/>
          <w:p w:rsidR="00635A83" w:rsidRDefault="00635A83" w:rsidP="00786B62"/>
          <w:p w:rsidR="00635A83" w:rsidRDefault="00635A83" w:rsidP="00786B62"/>
          <w:p w:rsidR="00635A83" w:rsidRPr="00DB07F7" w:rsidRDefault="00635A83" w:rsidP="00786B62">
            <w:pPr>
              <w:rPr>
                <w:b/>
              </w:rPr>
            </w:pPr>
            <w:r w:rsidRPr="00DB07F7">
              <w:rPr>
                <w:b/>
              </w:rPr>
              <w:t>Постановка цели учителем.</w:t>
            </w:r>
          </w:p>
          <w:p w:rsidR="00635A83" w:rsidRDefault="00DB07F7" w:rsidP="00DB07F7">
            <w:r>
              <w:t>1. Должны совершенствовать навык чтения</w:t>
            </w:r>
            <w:r w:rsidR="00635A83">
              <w:t xml:space="preserve"> целыми словами, без ошибок.</w:t>
            </w:r>
          </w:p>
          <w:p w:rsidR="00C86EA5" w:rsidRDefault="00C86EA5" w:rsidP="00DB07F7"/>
          <w:p w:rsidR="00C86EA5" w:rsidRDefault="00C86EA5" w:rsidP="00DB07F7"/>
        </w:tc>
        <w:tc>
          <w:tcPr>
            <w:tcW w:w="3969" w:type="dxa"/>
          </w:tcPr>
          <w:p w:rsidR="00AD730C" w:rsidRDefault="002E267B" w:rsidP="00CA1663">
            <w:r>
              <w:lastRenderedPageBreak/>
              <w:t>Игровая ситуация. Аня и Ваня читали загадки и отгадывали их.</w:t>
            </w:r>
            <w:r w:rsidR="0009165C">
              <w:t xml:space="preserve"> </w:t>
            </w:r>
            <w:r>
              <w:t>А вот одну загадку они не могли отгадать, т. к. в ней не хватает одного слова. Они просят вас помочь им найти это слово.</w:t>
            </w:r>
          </w:p>
          <w:p w:rsidR="002E267B" w:rsidRDefault="002E267B" w:rsidP="00CA1663">
            <w:r>
              <w:t>1. Дождь пролился и прошел,</w:t>
            </w:r>
          </w:p>
          <w:p w:rsidR="002E267B" w:rsidRDefault="002E267B" w:rsidP="00CA1663">
            <w:r>
              <w:t xml:space="preserve">    Вырос мостик за селом.</w:t>
            </w:r>
          </w:p>
          <w:p w:rsidR="002E267B" w:rsidRDefault="0009165C" w:rsidP="00CA1663">
            <w:r>
              <w:t xml:space="preserve">  </w:t>
            </w:r>
            <w:r w:rsidR="002E267B">
              <w:t xml:space="preserve">  </w:t>
            </w:r>
            <w:r>
              <w:t>Встал над нашею рекой</w:t>
            </w:r>
          </w:p>
          <w:p w:rsidR="0009165C" w:rsidRDefault="0009165C" w:rsidP="0009165C">
            <w:r>
              <w:t xml:space="preserve">    Разноцветною дугой. </w:t>
            </w:r>
          </w:p>
          <w:p w:rsidR="0009165C" w:rsidRDefault="0009165C" w:rsidP="0009165C">
            <w:r>
              <w:t>2. Он чирикает на крыше</w:t>
            </w:r>
          </w:p>
          <w:p w:rsidR="0009165C" w:rsidRDefault="0009165C" w:rsidP="0009165C">
            <w:r>
              <w:t xml:space="preserve">     И забраться может выше.</w:t>
            </w:r>
          </w:p>
          <w:p w:rsidR="0009165C" w:rsidRDefault="0009165C" w:rsidP="0009165C">
            <w:r>
              <w:t xml:space="preserve">     По двору шныряет,</w:t>
            </w:r>
          </w:p>
          <w:p w:rsidR="0009165C" w:rsidRDefault="0009165C" w:rsidP="0009165C">
            <w:r>
              <w:t xml:space="preserve">     Крошки собирает.</w:t>
            </w:r>
          </w:p>
          <w:p w:rsidR="0009165C" w:rsidRDefault="0009165C" w:rsidP="0009165C">
            <w:r>
              <w:t>3. Весной веселит,</w:t>
            </w:r>
          </w:p>
          <w:p w:rsidR="0009165C" w:rsidRDefault="0009165C" w:rsidP="0009165C">
            <w:r>
              <w:t xml:space="preserve">    Летом холодит,</w:t>
            </w:r>
          </w:p>
          <w:p w:rsidR="0009165C" w:rsidRDefault="0009165C" w:rsidP="0009165C">
            <w:r>
              <w:t xml:space="preserve">    Осенью питает,</w:t>
            </w:r>
          </w:p>
          <w:p w:rsidR="0009165C" w:rsidRDefault="0009165C" w:rsidP="0009165C">
            <w:r>
              <w:t xml:space="preserve">     Зимой согревает.  </w:t>
            </w:r>
          </w:p>
          <w:p w:rsidR="0009165C" w:rsidRDefault="0009165C" w:rsidP="0009165C">
            <w:r>
              <w:t>4. Сколько же красы на свете?</w:t>
            </w:r>
          </w:p>
          <w:p w:rsidR="0009165C" w:rsidRDefault="0009165C" w:rsidP="0009165C">
            <w:r>
              <w:t xml:space="preserve">     Для людей все это, дети!</w:t>
            </w:r>
          </w:p>
          <w:p w:rsidR="0009165C" w:rsidRDefault="0009165C" w:rsidP="0009165C">
            <w:r>
              <w:t xml:space="preserve">      Для всего, всего народа</w:t>
            </w:r>
          </w:p>
          <w:p w:rsidR="0025338C" w:rsidRDefault="0009165C" w:rsidP="0009165C">
            <w:r>
              <w:t xml:space="preserve">      Будет здравствовать </w:t>
            </w:r>
            <w:proofErr w:type="gramStart"/>
            <w:r>
              <w:t xml:space="preserve">( </w:t>
            </w:r>
            <w:proofErr w:type="gramEnd"/>
            <w:r>
              <w:t xml:space="preserve">природа).       </w:t>
            </w:r>
          </w:p>
          <w:p w:rsidR="0025338C" w:rsidRDefault="0025338C" w:rsidP="0009165C">
            <w:r>
              <w:t>1. Беседа: о чем мы сегодня будем говорить на уроке?</w:t>
            </w:r>
          </w:p>
          <w:p w:rsidR="0025338C" w:rsidRDefault="0025338C" w:rsidP="0009165C">
            <w:r>
              <w:t>2. Работа по учебнику. Прочитай те тему урока.</w:t>
            </w:r>
          </w:p>
          <w:p w:rsidR="0025338C" w:rsidRDefault="0025338C" w:rsidP="0009165C">
            <w:r>
              <w:t>3. На какой вопрос мы должны найти ответ?</w:t>
            </w:r>
            <w:r w:rsidR="0009165C">
              <w:t xml:space="preserve">  </w:t>
            </w:r>
            <w:r w:rsidR="00A37C4D">
              <w:t>Между кем обычно бывает разговор?</w:t>
            </w:r>
            <w:r w:rsidR="0009165C">
              <w:t xml:space="preserve">  </w:t>
            </w:r>
          </w:p>
          <w:p w:rsidR="0025338C" w:rsidRDefault="0025338C" w:rsidP="0009165C">
            <w:r>
              <w:t>4. Как бы вы ответили на него?</w:t>
            </w:r>
          </w:p>
          <w:p w:rsidR="00DF661B" w:rsidRDefault="00DF661B" w:rsidP="0009165C"/>
          <w:p w:rsidR="00DF661B" w:rsidRDefault="00DF661B" w:rsidP="0009165C"/>
          <w:p w:rsidR="00DF661B" w:rsidRDefault="00DF661B" w:rsidP="0009165C"/>
          <w:p w:rsidR="00CC0AB1" w:rsidRDefault="00CC0AB1" w:rsidP="0009165C">
            <w:r>
              <w:t>1. Проведение инструктажа по выполнению самостоятельной работы.</w:t>
            </w:r>
          </w:p>
          <w:p w:rsidR="00CC0AB1" w:rsidRDefault="00CC0AB1" w:rsidP="0009165C">
            <w:r>
              <w:t xml:space="preserve">Найдите ответ на этот вопрос в </w:t>
            </w:r>
            <w:proofErr w:type="spellStart"/>
            <w:r>
              <w:t>стих-ие</w:t>
            </w:r>
            <w:proofErr w:type="spellEnd"/>
            <w:r>
              <w:t xml:space="preserve"> И. </w:t>
            </w:r>
            <w:proofErr w:type="spellStart"/>
            <w:r>
              <w:t>Токмаковой</w:t>
            </w:r>
            <w:proofErr w:type="spellEnd"/>
            <w:r>
              <w:t>.</w:t>
            </w:r>
          </w:p>
          <w:p w:rsidR="00CC0AB1" w:rsidRDefault="00CC0AB1" w:rsidP="0009165C">
            <w:r>
              <w:t xml:space="preserve">- Прочитайте название стих – </w:t>
            </w:r>
            <w:proofErr w:type="spellStart"/>
            <w:r>
              <w:t>ия</w:t>
            </w:r>
            <w:proofErr w:type="spellEnd"/>
            <w:r>
              <w:t xml:space="preserve">. </w:t>
            </w:r>
          </w:p>
          <w:p w:rsidR="00A37C4D" w:rsidRDefault="00A37C4D" w:rsidP="0009165C">
            <w:r>
              <w:t>- Можно ли в этом названии найти ответ на поставленный вопрос?</w:t>
            </w:r>
          </w:p>
          <w:p w:rsidR="00A37C4D" w:rsidRDefault="00A37C4D" w:rsidP="0009165C">
            <w:r>
              <w:t>Какое слово подсказывает ответ?</w:t>
            </w:r>
          </w:p>
          <w:p w:rsidR="00A37C4D" w:rsidRDefault="00A37C4D" w:rsidP="0009165C">
            <w:r>
              <w:t xml:space="preserve"> -Между кем состоялся этот разговор?</w:t>
            </w:r>
          </w:p>
          <w:p w:rsidR="00A37C4D" w:rsidRDefault="00A37C4D" w:rsidP="0009165C"/>
          <w:p w:rsidR="0009165C" w:rsidRDefault="0009165C" w:rsidP="0009165C">
            <w:r>
              <w:t xml:space="preserve">    </w:t>
            </w:r>
          </w:p>
        </w:tc>
        <w:tc>
          <w:tcPr>
            <w:tcW w:w="2364" w:type="dxa"/>
          </w:tcPr>
          <w:p w:rsidR="00AD730C" w:rsidRDefault="0009165C" w:rsidP="00CA1663">
            <w:r>
              <w:lastRenderedPageBreak/>
              <w:t>Фронтальная работа. Отгадывание загадок.</w:t>
            </w:r>
          </w:p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25338C" w:rsidRDefault="0025338C" w:rsidP="00CA1663"/>
          <w:p w:rsidR="00DF661B" w:rsidRDefault="0025338C" w:rsidP="00CA1663">
            <w:r>
              <w:t>Фронтальная работа.</w:t>
            </w:r>
            <w:r w:rsidR="00DF661B">
              <w:t xml:space="preserve"> </w:t>
            </w:r>
          </w:p>
          <w:p w:rsidR="00DF661B" w:rsidRDefault="00DF661B" w:rsidP="00CA1663"/>
          <w:p w:rsidR="00DF661B" w:rsidRDefault="00DF661B" w:rsidP="00CA1663"/>
          <w:p w:rsidR="0025338C" w:rsidRDefault="00DF661B" w:rsidP="00CA1663">
            <w:r>
              <w:t xml:space="preserve">  </w:t>
            </w:r>
          </w:p>
          <w:p w:rsidR="00A37C4D" w:rsidRDefault="00A37C4D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A37C4D" w:rsidRDefault="00A37C4D" w:rsidP="00CA1663"/>
          <w:p w:rsidR="00635A83" w:rsidRDefault="00A37C4D" w:rsidP="00CA1663">
            <w:r>
              <w:t xml:space="preserve">Индивидуальная работа. </w:t>
            </w:r>
          </w:p>
          <w:p w:rsidR="00635A83" w:rsidRDefault="00635A83" w:rsidP="00CA1663"/>
          <w:p w:rsidR="00635A83" w:rsidRDefault="00635A83" w:rsidP="00CA1663"/>
          <w:p w:rsidR="00635A83" w:rsidRDefault="00635A83" w:rsidP="00CA1663"/>
          <w:p w:rsidR="00635A83" w:rsidRDefault="00635A83" w:rsidP="00CA1663"/>
          <w:p w:rsidR="00635A83" w:rsidRDefault="00635A83" w:rsidP="00CA1663"/>
          <w:p w:rsidR="00635A83" w:rsidRDefault="00635A83" w:rsidP="00CA1663"/>
          <w:p w:rsidR="00635A83" w:rsidRDefault="00635A83" w:rsidP="00CA1663"/>
          <w:p w:rsidR="00635A83" w:rsidRDefault="00635A83" w:rsidP="00CA1663"/>
          <w:p w:rsidR="00A37C4D" w:rsidRDefault="00A37C4D" w:rsidP="00CA1663">
            <w:r>
              <w:t xml:space="preserve">Самостоятельное чтение стих – </w:t>
            </w:r>
            <w:proofErr w:type="spellStart"/>
            <w:r>
              <w:t>ия</w:t>
            </w:r>
            <w:proofErr w:type="spellEnd"/>
            <w:r>
              <w:t xml:space="preserve">: </w:t>
            </w:r>
          </w:p>
          <w:p w:rsidR="00A37C4D" w:rsidRDefault="00A37C4D" w:rsidP="00CA1663">
            <w:r>
              <w:t>а) Прочитать самостоятельно.</w:t>
            </w:r>
          </w:p>
          <w:p w:rsidR="00635A83" w:rsidRDefault="00635A83" w:rsidP="00CA1663">
            <w:r>
              <w:t>б</w:t>
            </w:r>
            <w:proofErr w:type="gramStart"/>
            <w:r>
              <w:t>)О</w:t>
            </w:r>
            <w:proofErr w:type="gramEnd"/>
            <w:r>
              <w:t>тветить на вопрос: о чем разговаривали Старая ива и Дождь?.</w:t>
            </w:r>
          </w:p>
        </w:tc>
        <w:tc>
          <w:tcPr>
            <w:tcW w:w="2958" w:type="dxa"/>
          </w:tcPr>
          <w:p w:rsidR="00AD730C" w:rsidRDefault="0009165C" w:rsidP="00CA1663">
            <w:r>
              <w:lastRenderedPageBreak/>
              <w:t xml:space="preserve">1. </w:t>
            </w:r>
            <w:proofErr w:type="gramStart"/>
            <w:r>
              <w:t>Личностные</w:t>
            </w:r>
            <w:proofErr w:type="gramEnd"/>
            <w:r>
              <w:t>:  развитие познавательных интересов.</w:t>
            </w:r>
          </w:p>
          <w:p w:rsidR="0009165C" w:rsidRDefault="0009165C" w:rsidP="00CA1663">
            <w:r>
              <w:t xml:space="preserve">2. </w:t>
            </w:r>
            <w:proofErr w:type="gramStart"/>
            <w:r>
              <w:t>Коммуникативные</w:t>
            </w:r>
            <w:proofErr w:type="gramEnd"/>
            <w:r>
              <w:t>: умение слушать.</w:t>
            </w:r>
          </w:p>
        </w:tc>
      </w:tr>
      <w:tr w:rsidR="00AD730C" w:rsidTr="002E267B">
        <w:tc>
          <w:tcPr>
            <w:tcW w:w="2518" w:type="dxa"/>
            <w:tcBorders>
              <w:left w:val="single" w:sz="4" w:space="0" w:color="auto"/>
            </w:tcBorders>
          </w:tcPr>
          <w:p w:rsidR="00AD730C" w:rsidRDefault="003D1732" w:rsidP="00CA1663">
            <w:r>
              <w:lastRenderedPageBreak/>
              <w:t>4.Оживление природы при помощи слов.</w:t>
            </w:r>
          </w:p>
          <w:p w:rsidR="00C86EA5" w:rsidRDefault="00C86EA5" w:rsidP="00CA1663"/>
          <w:p w:rsidR="00C86EA5" w:rsidRDefault="00C86EA5" w:rsidP="00CA1663"/>
          <w:p w:rsidR="00C86EA5" w:rsidRDefault="00C86EA5" w:rsidP="00CA1663"/>
          <w:p w:rsidR="00C86EA5" w:rsidRDefault="00C86EA5" w:rsidP="00CA1663"/>
          <w:p w:rsidR="00C86EA5" w:rsidRDefault="00C86EA5" w:rsidP="00CA1663"/>
          <w:p w:rsidR="00C86EA5" w:rsidRDefault="00C86EA5" w:rsidP="00CA1663"/>
          <w:p w:rsidR="00C86EA5" w:rsidRDefault="00C86EA5" w:rsidP="00CA1663">
            <w:r>
              <w:t>5. Работа над выразительностью чтения.</w:t>
            </w:r>
          </w:p>
        </w:tc>
        <w:tc>
          <w:tcPr>
            <w:tcW w:w="2977" w:type="dxa"/>
          </w:tcPr>
          <w:p w:rsidR="00AD730C" w:rsidRDefault="00AD730C" w:rsidP="00CA1663"/>
          <w:p w:rsidR="00115E9C" w:rsidRPr="00DB07F7" w:rsidRDefault="00115E9C" w:rsidP="00115E9C">
            <w:pPr>
              <w:rPr>
                <w:b/>
              </w:rPr>
            </w:pPr>
            <w:r w:rsidRPr="00DB07F7">
              <w:rPr>
                <w:b/>
              </w:rPr>
              <w:t>Постановка цели учителем.</w:t>
            </w:r>
          </w:p>
          <w:p w:rsidR="00C86EA5" w:rsidRDefault="00115E9C" w:rsidP="00CA1663">
            <w:r>
              <w:t>1. Должны понять, как авторы при помощи слов оживляют природу.</w:t>
            </w:r>
          </w:p>
          <w:p w:rsidR="00C86EA5" w:rsidRDefault="00CD03D7" w:rsidP="00CA1663">
            <w:r>
              <w:t>2. Должны знать, что природа может «разговаривать</w:t>
            </w:r>
            <w:proofErr w:type="gramStart"/>
            <w:r>
              <w:t>»т</w:t>
            </w:r>
            <w:proofErr w:type="gramEnd"/>
            <w:r>
              <w:t>олько в воображении.</w:t>
            </w:r>
          </w:p>
          <w:p w:rsidR="00C86EA5" w:rsidRDefault="00C86EA5" w:rsidP="00CA1663"/>
          <w:p w:rsidR="00C86EA5" w:rsidRDefault="00C86EA5" w:rsidP="00CA1663"/>
          <w:p w:rsidR="00C86EA5" w:rsidRDefault="00C86EA5" w:rsidP="00CA1663"/>
          <w:p w:rsidR="00C86EA5" w:rsidRDefault="00C86EA5" w:rsidP="00CA1663"/>
        </w:tc>
        <w:tc>
          <w:tcPr>
            <w:tcW w:w="3969" w:type="dxa"/>
          </w:tcPr>
          <w:p w:rsidR="00AD730C" w:rsidRDefault="003D1732" w:rsidP="00CA1663">
            <w:r>
              <w:lastRenderedPageBreak/>
              <w:t>Вывод: Природа может разговаривать.</w:t>
            </w:r>
          </w:p>
          <w:p w:rsidR="003D1732" w:rsidRDefault="003D1732" w:rsidP="00CA1663">
            <w:r>
              <w:t>Проблемная ситуация: А вы сами слышали, как разговаривает природа?</w:t>
            </w:r>
          </w:p>
          <w:p w:rsidR="003D1732" w:rsidRDefault="003D1732" w:rsidP="00CA1663">
            <w:r>
              <w:t xml:space="preserve"> - Природа может заговорить только у человека с </w:t>
            </w:r>
            <w:r w:rsidR="00C86EA5">
              <w:t>богатым воображением и фантазией.</w:t>
            </w:r>
          </w:p>
          <w:p w:rsidR="00C86EA5" w:rsidRDefault="00C86EA5" w:rsidP="00CA1663">
            <w:r>
              <w:t>Вывод: Природа может разговаривать только в воображении.</w:t>
            </w:r>
          </w:p>
          <w:p w:rsidR="002603E5" w:rsidRDefault="002603E5" w:rsidP="00CA1663">
            <w:r>
              <w:t>1. Повторное чтение с заданием</w:t>
            </w:r>
            <w:r w:rsidR="00FB40C4">
              <w:t>. Подчеркните непонятные слова.</w:t>
            </w:r>
            <w:r>
              <w:t xml:space="preserve"> Объяснение слова «стог</w:t>
            </w:r>
            <w:proofErr w:type="gramStart"/>
            <w:r>
              <w:t>»(</w:t>
            </w:r>
            <w:proofErr w:type="gramEnd"/>
            <w:r>
              <w:t xml:space="preserve">большая, высокая и округлая куча плотно </w:t>
            </w:r>
            <w:r>
              <w:lastRenderedPageBreak/>
              <w:t>уложенного сена).</w:t>
            </w:r>
          </w:p>
          <w:p w:rsidR="00FB40C4" w:rsidRDefault="002603E5" w:rsidP="00CA1663">
            <w:r>
              <w:t>2. подготовка к чтению по ролям.</w:t>
            </w:r>
          </w:p>
          <w:p w:rsidR="002603E5" w:rsidRDefault="002603E5" w:rsidP="00CA1663">
            <w:r>
              <w:t>а</w:t>
            </w:r>
            <w:proofErr w:type="gramStart"/>
            <w:r>
              <w:t>)С</w:t>
            </w:r>
            <w:proofErr w:type="gramEnd"/>
            <w:r>
              <w:t>колько действующих лиц участвуют в разговоре?</w:t>
            </w:r>
          </w:p>
          <w:p w:rsidR="002603E5" w:rsidRDefault="002603E5" w:rsidP="00CA1663">
            <w:r>
              <w:t>Что означают черточки в начале строки?</w:t>
            </w:r>
          </w:p>
          <w:p w:rsidR="002603E5" w:rsidRDefault="002603E5" w:rsidP="00CA1663">
            <w:r>
              <w:t>б</w:t>
            </w:r>
            <w:proofErr w:type="gramStart"/>
            <w:r>
              <w:t>)о</w:t>
            </w:r>
            <w:proofErr w:type="gramEnd"/>
            <w:r>
              <w:t>тметьте карандашом слова Ивы и Дождя.</w:t>
            </w:r>
          </w:p>
        </w:tc>
        <w:tc>
          <w:tcPr>
            <w:tcW w:w="2364" w:type="dxa"/>
          </w:tcPr>
          <w:p w:rsidR="00AD730C" w:rsidRDefault="00C86EA5" w:rsidP="00CA1663">
            <w:r>
              <w:lastRenderedPageBreak/>
              <w:t>Фронтальная работа.</w:t>
            </w:r>
          </w:p>
          <w:p w:rsidR="00FB40C4" w:rsidRDefault="00FB40C4" w:rsidP="00CA1663"/>
          <w:p w:rsidR="00FB40C4" w:rsidRDefault="00FB40C4" w:rsidP="00CA1663"/>
          <w:p w:rsidR="00FB40C4" w:rsidRDefault="00FB40C4" w:rsidP="00CA1663"/>
          <w:p w:rsidR="00FB40C4" w:rsidRDefault="00FB40C4" w:rsidP="00CA1663"/>
          <w:p w:rsidR="00FB40C4" w:rsidRDefault="00FB40C4" w:rsidP="00CA1663"/>
          <w:p w:rsidR="00FB40C4" w:rsidRDefault="00FB40C4" w:rsidP="00CA1663"/>
          <w:p w:rsidR="00FB40C4" w:rsidRDefault="00FB40C4" w:rsidP="00CA1663"/>
          <w:p w:rsidR="00FB40C4" w:rsidRDefault="00FB40C4" w:rsidP="00CA1663">
            <w:r>
              <w:t>Индивидуальная работа.</w:t>
            </w:r>
          </w:p>
          <w:p w:rsidR="002603E5" w:rsidRDefault="002603E5" w:rsidP="00CA1663"/>
          <w:p w:rsidR="002603E5" w:rsidRDefault="002603E5" w:rsidP="00CA1663"/>
          <w:p w:rsidR="002603E5" w:rsidRDefault="002603E5" w:rsidP="00CA1663"/>
          <w:p w:rsidR="002603E5" w:rsidRDefault="002603E5" w:rsidP="00CA1663"/>
          <w:p w:rsidR="002603E5" w:rsidRDefault="002603E5" w:rsidP="00CA1663"/>
          <w:p w:rsidR="002603E5" w:rsidRDefault="002603E5" w:rsidP="00CA1663"/>
          <w:p w:rsidR="002603E5" w:rsidRDefault="002603E5" w:rsidP="00CA1663"/>
          <w:p w:rsidR="002603E5" w:rsidRDefault="002603E5" w:rsidP="00CA1663"/>
          <w:p w:rsidR="002603E5" w:rsidRDefault="002603E5" w:rsidP="00CA1663">
            <w:r>
              <w:t>Работа в паре.</w:t>
            </w:r>
          </w:p>
        </w:tc>
        <w:tc>
          <w:tcPr>
            <w:tcW w:w="2958" w:type="dxa"/>
          </w:tcPr>
          <w:p w:rsidR="00AD730C" w:rsidRDefault="00AD730C" w:rsidP="00CA1663"/>
          <w:p w:rsidR="00C47BC7" w:rsidRDefault="00C47BC7" w:rsidP="00CA1663"/>
          <w:p w:rsidR="00C47BC7" w:rsidRDefault="00C47BC7" w:rsidP="00CA1663"/>
          <w:p w:rsidR="00C47BC7" w:rsidRDefault="00C47BC7" w:rsidP="00CA1663"/>
          <w:p w:rsidR="00C47BC7" w:rsidRDefault="00C47BC7" w:rsidP="00CA1663"/>
          <w:p w:rsidR="00C47BC7" w:rsidRDefault="00C47BC7" w:rsidP="00CA1663"/>
          <w:p w:rsidR="00C47BC7" w:rsidRDefault="00C47BC7" w:rsidP="00CA1663"/>
          <w:p w:rsidR="00C47BC7" w:rsidRDefault="00C47BC7" w:rsidP="00CA1663"/>
          <w:p w:rsidR="00C47BC7" w:rsidRDefault="00C47BC7" w:rsidP="00CA1663"/>
          <w:p w:rsidR="00C47BC7" w:rsidRDefault="00C47BC7" w:rsidP="00CA1663"/>
          <w:p w:rsidR="00C47BC7" w:rsidRDefault="00C47BC7" w:rsidP="00CA1663">
            <w:r>
              <w:t xml:space="preserve">Регулятивные: освоение навыков </w:t>
            </w:r>
            <w:proofErr w:type="spellStart"/>
            <w:r>
              <w:t>литерат</w:t>
            </w:r>
            <w:proofErr w:type="spellEnd"/>
            <w:r>
              <w:t>. чтения.</w:t>
            </w:r>
          </w:p>
          <w:p w:rsidR="00C47BC7" w:rsidRDefault="00C47BC7" w:rsidP="00CA1663">
            <w:proofErr w:type="gramStart"/>
            <w:r>
              <w:lastRenderedPageBreak/>
              <w:t>Познавательные: осуществление поиска необходимой информации</w:t>
            </w:r>
            <w:proofErr w:type="gramEnd"/>
          </w:p>
        </w:tc>
      </w:tr>
      <w:tr w:rsidR="00AD730C" w:rsidTr="002E267B">
        <w:tc>
          <w:tcPr>
            <w:tcW w:w="2518" w:type="dxa"/>
            <w:tcBorders>
              <w:left w:val="single" w:sz="4" w:space="0" w:color="auto"/>
            </w:tcBorders>
          </w:tcPr>
          <w:p w:rsidR="00AD730C" w:rsidRDefault="00AD730C" w:rsidP="00CA1663"/>
        </w:tc>
        <w:tc>
          <w:tcPr>
            <w:tcW w:w="2977" w:type="dxa"/>
          </w:tcPr>
          <w:p w:rsidR="00AD730C" w:rsidRDefault="00AD730C" w:rsidP="00CA1663"/>
        </w:tc>
        <w:tc>
          <w:tcPr>
            <w:tcW w:w="3969" w:type="dxa"/>
          </w:tcPr>
          <w:p w:rsidR="00AD730C" w:rsidRDefault="002603E5" w:rsidP="00CA1663">
            <w:r>
              <w:t>в) выборочное чтение. Отработка выразительности чтения.</w:t>
            </w:r>
          </w:p>
          <w:p w:rsidR="00844FC5" w:rsidRDefault="00844FC5" w:rsidP="00CA1663">
            <w:r>
              <w:t>Почему Дождь постоянно все считает?</w:t>
            </w:r>
          </w:p>
          <w:p w:rsidR="00844FC5" w:rsidRDefault="00844FC5" w:rsidP="00CA1663">
            <w:r>
              <w:t>Что бы вы могли сказать о дожде? Какой он?</w:t>
            </w:r>
          </w:p>
        </w:tc>
        <w:tc>
          <w:tcPr>
            <w:tcW w:w="2364" w:type="dxa"/>
          </w:tcPr>
          <w:p w:rsidR="00AD730C" w:rsidRDefault="002603E5" w:rsidP="00CA1663">
            <w:r>
              <w:t>Фронтальная работа.</w:t>
            </w:r>
          </w:p>
        </w:tc>
        <w:tc>
          <w:tcPr>
            <w:tcW w:w="2958" w:type="dxa"/>
          </w:tcPr>
          <w:p w:rsidR="00AD730C" w:rsidRDefault="00AD730C" w:rsidP="00CA1663"/>
        </w:tc>
      </w:tr>
      <w:tr w:rsidR="00AD730C" w:rsidTr="002E267B">
        <w:tc>
          <w:tcPr>
            <w:tcW w:w="2518" w:type="dxa"/>
            <w:tcBorders>
              <w:left w:val="single" w:sz="4" w:space="0" w:color="auto"/>
            </w:tcBorders>
          </w:tcPr>
          <w:p w:rsidR="00AD730C" w:rsidRDefault="00AD730C" w:rsidP="00CA1663"/>
        </w:tc>
        <w:tc>
          <w:tcPr>
            <w:tcW w:w="2977" w:type="dxa"/>
          </w:tcPr>
          <w:p w:rsidR="00AD730C" w:rsidRDefault="00AD730C" w:rsidP="00CA1663"/>
        </w:tc>
        <w:tc>
          <w:tcPr>
            <w:tcW w:w="3969" w:type="dxa"/>
          </w:tcPr>
          <w:p w:rsidR="00AD730C" w:rsidRDefault="00844FC5" w:rsidP="00CA1663">
            <w:r>
              <w:t>г) Чтение по ролям.</w:t>
            </w:r>
          </w:p>
        </w:tc>
        <w:tc>
          <w:tcPr>
            <w:tcW w:w="2364" w:type="dxa"/>
          </w:tcPr>
          <w:p w:rsidR="00AD730C" w:rsidRDefault="00AD730C" w:rsidP="00CA1663"/>
        </w:tc>
        <w:tc>
          <w:tcPr>
            <w:tcW w:w="2958" w:type="dxa"/>
          </w:tcPr>
          <w:p w:rsidR="00AD730C" w:rsidRDefault="00AD730C" w:rsidP="00CA1663"/>
        </w:tc>
      </w:tr>
      <w:tr w:rsidR="00AD730C" w:rsidTr="002E267B">
        <w:tc>
          <w:tcPr>
            <w:tcW w:w="2518" w:type="dxa"/>
            <w:tcBorders>
              <w:left w:val="single" w:sz="4" w:space="0" w:color="auto"/>
            </w:tcBorders>
          </w:tcPr>
          <w:p w:rsidR="00AD730C" w:rsidRDefault="00844FC5" w:rsidP="00CA1663">
            <w:r>
              <w:t>Рефлексия.</w:t>
            </w:r>
          </w:p>
        </w:tc>
        <w:tc>
          <w:tcPr>
            <w:tcW w:w="2977" w:type="dxa"/>
          </w:tcPr>
          <w:p w:rsidR="00AD730C" w:rsidRDefault="00CD03D7" w:rsidP="00CA1663">
            <w:r>
              <w:t>Подведение итога работы.</w:t>
            </w:r>
          </w:p>
        </w:tc>
        <w:tc>
          <w:tcPr>
            <w:tcW w:w="3969" w:type="dxa"/>
          </w:tcPr>
          <w:p w:rsidR="00844FC5" w:rsidRDefault="00CD03D7" w:rsidP="00CA1663">
            <w:r>
              <w:t>1. Работа по шкале успеха.</w:t>
            </w:r>
          </w:p>
          <w:p w:rsidR="00CD03D7" w:rsidRDefault="00CD03D7" w:rsidP="00CA1663">
            <w:r>
              <w:t>а) Повторение целей урока.</w:t>
            </w:r>
          </w:p>
          <w:p w:rsidR="00C47BC7" w:rsidRDefault="00C47BC7" w:rsidP="00CA1663">
            <w:r>
              <w:t>б</w:t>
            </w:r>
            <w:proofErr w:type="gramStart"/>
            <w:r>
              <w:t>)о</w:t>
            </w:r>
            <w:proofErr w:type="gramEnd"/>
            <w:r>
              <w:t>тметить  на шкале свой уровень работы.</w:t>
            </w:r>
          </w:p>
          <w:p w:rsidR="00C47BC7" w:rsidRDefault="00C47BC7" w:rsidP="00CA1663">
            <w:r>
              <w:t>в) Проверка. Рекомендации.</w:t>
            </w:r>
          </w:p>
        </w:tc>
        <w:tc>
          <w:tcPr>
            <w:tcW w:w="2364" w:type="dxa"/>
          </w:tcPr>
          <w:p w:rsidR="00AD730C" w:rsidRDefault="00AD730C" w:rsidP="00CA1663"/>
        </w:tc>
        <w:tc>
          <w:tcPr>
            <w:tcW w:w="2958" w:type="dxa"/>
          </w:tcPr>
          <w:p w:rsidR="00AD730C" w:rsidRDefault="00CD03D7" w:rsidP="00CA1663">
            <w:proofErr w:type="gramStart"/>
            <w:r>
              <w:t>Регулятивные</w:t>
            </w:r>
            <w:proofErr w:type="gramEnd"/>
            <w:r>
              <w:t xml:space="preserve">: </w:t>
            </w:r>
            <w:proofErr w:type="spellStart"/>
            <w:r>
              <w:t>формированиеумения</w:t>
            </w:r>
            <w:proofErr w:type="spellEnd"/>
            <w:r>
              <w:t xml:space="preserve"> контролировать и оценивать свою работу в соответствии с поставленными задачами.</w:t>
            </w:r>
          </w:p>
        </w:tc>
      </w:tr>
    </w:tbl>
    <w:p w:rsidR="00AD730C" w:rsidRDefault="00AD730C" w:rsidP="00CA1663">
      <w:pPr>
        <w:spacing w:after="0" w:line="240" w:lineRule="auto"/>
      </w:pPr>
    </w:p>
    <w:p w:rsidR="00FD30B0" w:rsidRDefault="00FD30B0" w:rsidP="00CA1663">
      <w:pPr>
        <w:spacing w:after="0" w:line="240" w:lineRule="auto"/>
      </w:pPr>
    </w:p>
    <w:sectPr w:rsidR="00FD30B0" w:rsidSect="009831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1C0"/>
    <w:rsid w:val="0009165C"/>
    <w:rsid w:val="00115E9C"/>
    <w:rsid w:val="001E3F8B"/>
    <w:rsid w:val="0025338C"/>
    <w:rsid w:val="002603E5"/>
    <w:rsid w:val="002C2111"/>
    <w:rsid w:val="002E267B"/>
    <w:rsid w:val="00351A79"/>
    <w:rsid w:val="003D1732"/>
    <w:rsid w:val="003D28BB"/>
    <w:rsid w:val="005C2993"/>
    <w:rsid w:val="00635A83"/>
    <w:rsid w:val="00641AAE"/>
    <w:rsid w:val="006C6D7F"/>
    <w:rsid w:val="00786B62"/>
    <w:rsid w:val="00844FC5"/>
    <w:rsid w:val="009831C0"/>
    <w:rsid w:val="00A37C4D"/>
    <w:rsid w:val="00AD730C"/>
    <w:rsid w:val="00C47BC7"/>
    <w:rsid w:val="00C86EA5"/>
    <w:rsid w:val="00CA1663"/>
    <w:rsid w:val="00CC0AB1"/>
    <w:rsid w:val="00CD03D7"/>
    <w:rsid w:val="00DB07F7"/>
    <w:rsid w:val="00DF661B"/>
    <w:rsid w:val="00E522CD"/>
    <w:rsid w:val="00F12C22"/>
    <w:rsid w:val="00F8428B"/>
    <w:rsid w:val="00F97FD4"/>
    <w:rsid w:val="00FB40C4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8E65-FCD5-4B7E-9C49-E01EF4F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</cp:lastModifiedBy>
  <cp:revision>2</cp:revision>
  <cp:lastPrinted>2013-02-10T14:44:00Z</cp:lastPrinted>
  <dcterms:created xsi:type="dcterms:W3CDTF">2018-11-10T15:05:00Z</dcterms:created>
  <dcterms:modified xsi:type="dcterms:W3CDTF">2018-11-10T15:05:00Z</dcterms:modified>
</cp:coreProperties>
</file>