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D6" w:rsidRPr="009B07BF" w:rsidRDefault="00F700D6" w:rsidP="00F700D6">
      <w:pPr>
        <w:pStyle w:val="subheader"/>
        <w:shd w:val="clear" w:color="auto" w:fill="FFFFFF" w:themeFill="background1"/>
        <w:spacing w:line="20" w:lineRule="atLeast"/>
        <w:jc w:val="center"/>
        <w:rPr>
          <w:b/>
          <w:bCs/>
          <w:color w:val="000000" w:themeColor="text1"/>
          <w:spacing w:val="24"/>
          <w:sz w:val="28"/>
          <w:szCs w:val="28"/>
        </w:rPr>
      </w:pPr>
      <w:bookmarkStart w:id="0" w:name="_GoBack"/>
      <w:bookmarkEnd w:id="0"/>
      <w:r w:rsidRPr="009B07BF">
        <w:rPr>
          <w:b/>
          <w:bCs/>
          <w:color w:val="000000" w:themeColor="text1"/>
          <w:spacing w:val="24"/>
          <w:sz w:val="28"/>
          <w:szCs w:val="28"/>
        </w:rPr>
        <w:t>Родительское собрание в</w:t>
      </w:r>
      <w:r w:rsidRPr="009B07BF">
        <w:rPr>
          <w:rStyle w:val="apple-converted-space"/>
          <w:b/>
          <w:bCs/>
          <w:color w:val="000000" w:themeColor="text1"/>
          <w:spacing w:val="24"/>
          <w:sz w:val="28"/>
          <w:szCs w:val="28"/>
        </w:rPr>
        <w:t> </w:t>
      </w:r>
      <w:r w:rsidRPr="009B07BF">
        <w:rPr>
          <w:b/>
          <w:bCs/>
          <w:color w:val="000000" w:themeColor="text1"/>
          <w:spacing w:val="24"/>
          <w:sz w:val="28"/>
          <w:szCs w:val="28"/>
        </w:rPr>
        <w:t>старшей группе.</w:t>
      </w:r>
    </w:p>
    <w:p w:rsidR="00F700D6" w:rsidRPr="009B07BF" w:rsidRDefault="00F700D6" w:rsidP="00F700D6">
      <w:pPr>
        <w:pStyle w:val="subheader"/>
        <w:shd w:val="clear" w:color="auto" w:fill="FFFFFF" w:themeFill="background1"/>
        <w:spacing w:line="20" w:lineRule="atLeast"/>
        <w:jc w:val="center"/>
        <w:rPr>
          <w:b/>
          <w:bCs/>
          <w:color w:val="000000" w:themeColor="text1"/>
          <w:spacing w:val="24"/>
          <w:sz w:val="28"/>
          <w:szCs w:val="28"/>
        </w:rPr>
      </w:pPr>
      <w:r w:rsidRPr="009B07BF">
        <w:rPr>
          <w:b/>
          <w:bCs/>
          <w:color w:val="000000" w:themeColor="text1"/>
          <w:spacing w:val="24"/>
          <w:sz w:val="28"/>
          <w:szCs w:val="28"/>
        </w:rPr>
        <w:t>«Игры и игрушки в жизни ребёнка»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  <w:t xml:space="preserve">Цель: 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 – Обсудить с родителями проблему значения игры и современной игрушки на развитие ребенка-дошкольника;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– Показать возможность игры для развития интеллектуально–познавательной деятельности ребёнка;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– Показать достоинства и недостатки современных игрушек;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– Стимулировать интерес родителей к использованию возможностей игровой деятельности для общения с собственным ребёнком. 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-Активизировать педагогический  опыт родителей по теме собрания; укрепить сотрудничество семьи и педагогического коллектива.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         Добрый день, уважаемые родители ! Мы рады встрече с вами. Спасибо, что вы нашли время и пришли на родительское собрание.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       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F700D6" w:rsidRPr="009B07BF" w:rsidRDefault="00F700D6" w:rsidP="00F700D6">
      <w:pPr>
        <w:spacing w:line="20" w:lineRule="atLeast"/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        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        Сегодня мы поговорим с вами о современных игрушках: какие они, в чем их "плюсы” и "минусы”.</w:t>
      </w:r>
    </w:p>
    <w:p w:rsidR="00F126B0" w:rsidRPr="009B07BF" w:rsidRDefault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        Многие из нас навсегда сохранили в своей памяти и в реальной жизни игрушки своего детства. Поломанные, с оторванными ушами и ногами, они сохранили для нас свою прелесть, они пахнут нашим детством, неповторимой радостью знакомства с миром. Во многих семьях игрушки родителей стали игрушками детей. Родители рассказывают своим детям истории появления своих игрушек в их жизни, делятся воспоминаниями о детских играх и забавах.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  <w:t>К пяти годам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lastRenderedPageBreak/>
        <w:t>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  <w:t>Шестилетнему ребёнку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набору для шитья и вязания.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Большинство современных игрушек способны породить чудищ в душе маленького человека. 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– Сейчас в продаже большое количество игрушек, сошедших с экранов телевизоров и раскр</w:t>
      </w:r>
      <w:r w:rsid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ученных детскими сериалами: 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монстры, человек– паук, Бэтманы. Эти игрушки способствуют накоплению агрессивных фантазий ребенка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К категории монстров можно отнести всевозможные игрушки– тра</w:t>
      </w:r>
      <w:r w:rsid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н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сформеры: человек– машина, человек– робот, человек– чудище. Взрослые словно забыли, что игрушка –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</w:r>
    </w:p>
    <w:p w:rsidR="0014221D" w:rsidRPr="009B07BF" w:rsidRDefault="0014221D" w:rsidP="0014221D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В то же время в дошкольный период игрушки (всевозможное оружие, солдатики, танки и т.д.) помогают найти выход внутренней агрессии, которая скрыта в каждом человеке. Если она выплескивается через "военные" игры, то в реальной жизни человек становится более спокойным и уравновешенным. У детей энергии гораздо больше, чем у </w:t>
      </w: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lastRenderedPageBreak/>
        <w:t>взрослых людей, и она обязательно должна иметь выход. Но если вы заметили, что агрессия регулярно становится основным содержанием игры, это может говорить о том, что её уровень у малыша слишком высок.</w:t>
      </w:r>
    </w:p>
    <w:p w:rsidR="00B678EC" w:rsidRPr="009B07BF" w:rsidRDefault="00B678EC" w:rsidP="00B678EC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В магазинах можно найти любимыми всеми с детства персонажей "Спокойной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</w:t>
      </w:r>
    </w:p>
    <w:p w:rsidR="00B678EC" w:rsidRDefault="00B678EC" w:rsidP="00B678EC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 xml:space="preserve">– Для детей постарше можно купить постройки кораблей, самолетов, лодок. Для девочек красивые наборы для вышивания, бисероплетения, росписи по ткани и дереву. Эти игры приучают детей к самостоятельности, трудолюбию, заботе о ближних. Ведь куда приятнее вышить для мамы салфетку, подарить папе на день рождение модель самолета или порадовать сестру фенечкой. Любая вещь, изготовленная своими руками — самая лучшая для ребенка и самый дорогой подарок для его друзей или родителей. </w:t>
      </w:r>
    </w:p>
    <w:p w:rsidR="00F7259F" w:rsidRPr="009B07BF" w:rsidRDefault="00F7259F" w:rsidP="00B678EC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F7259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Родители должны интересоваться играми детей, помогать расширять их сюжеты, не считать игру пустой забавой и уделять ей должное внимание. Ведь игра не только забавляет малыша, но и развивает.</w:t>
      </w:r>
    </w:p>
    <w:p w:rsidR="00F7259F" w:rsidRDefault="00F7259F" w:rsidP="00F46EA8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</w:p>
    <w:p w:rsidR="00F46EA8" w:rsidRPr="009B07BF" w:rsidRDefault="00B678EC" w:rsidP="00F46EA8">
      <w:pPr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color w:val="000000" w:themeColor="text1"/>
          <w:spacing w:val="24"/>
          <w:sz w:val="28"/>
          <w:szCs w:val="28"/>
        </w:rPr>
        <w:t>Забудьте  на время о том, что вы взрослые, станьте детьми и давайте поиграем.</w:t>
      </w:r>
    </w:p>
    <w:p w:rsidR="00F46EA8" w:rsidRPr="009B07BF" w:rsidRDefault="00F46EA8" w:rsidP="00F46EA8">
      <w:pPr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/>
          <w:bCs/>
          <w:spacing w:val="24"/>
          <w:sz w:val="28"/>
          <w:szCs w:val="28"/>
        </w:rPr>
        <w:t>Игра 1. «Разноцветные платочки»</w:t>
      </w:r>
    </w:p>
    <w:p w:rsidR="00B678EC" w:rsidRPr="009B07BF" w:rsidRDefault="00F46EA8" w:rsidP="00F46EA8">
      <w:pPr>
        <w:rPr>
          <w:rFonts w:ascii="Times New Roman" w:hAnsi="Times New Roman" w:cs="Times New Roman"/>
          <w:bCs/>
          <w:spacing w:val="24"/>
          <w:sz w:val="28"/>
          <w:szCs w:val="28"/>
        </w:rPr>
      </w:pPr>
      <w:r w:rsidRPr="009B07BF">
        <w:rPr>
          <w:rFonts w:ascii="Times New Roman" w:hAnsi="Times New Roman" w:cs="Times New Roman"/>
          <w:bCs/>
          <w:spacing w:val="24"/>
          <w:sz w:val="28"/>
          <w:szCs w:val="28"/>
        </w:rPr>
        <w:t>Для игры нужно взять несколько разноцветных</w:t>
      </w:r>
      <w:r w:rsidR="00E67362">
        <w:rPr>
          <w:rFonts w:ascii="Times New Roman" w:hAnsi="Times New Roman" w:cs="Times New Roman"/>
          <w:bCs/>
          <w:spacing w:val="24"/>
          <w:sz w:val="28"/>
          <w:szCs w:val="28"/>
        </w:rPr>
        <w:t xml:space="preserve"> платочков</w:t>
      </w:r>
      <w:r w:rsidRPr="009B07BF">
        <w:rPr>
          <w:rFonts w:ascii="Times New Roman" w:hAnsi="Times New Roman" w:cs="Times New Roman"/>
          <w:bCs/>
          <w:spacing w:val="24"/>
          <w:sz w:val="28"/>
          <w:szCs w:val="28"/>
        </w:rPr>
        <w:t>. Когда ведущий поднимает красный</w:t>
      </w:r>
      <w:r w:rsidR="00E67362">
        <w:rPr>
          <w:rFonts w:ascii="Times New Roman" w:hAnsi="Times New Roman" w:cs="Times New Roman"/>
          <w:bCs/>
          <w:spacing w:val="24"/>
          <w:sz w:val="28"/>
          <w:szCs w:val="28"/>
        </w:rPr>
        <w:t xml:space="preserve"> платок</w:t>
      </w:r>
      <w:r w:rsidRPr="009B07BF">
        <w:rPr>
          <w:rFonts w:ascii="Times New Roman" w:hAnsi="Times New Roman" w:cs="Times New Roman"/>
          <w:bCs/>
          <w:spacing w:val="24"/>
          <w:sz w:val="28"/>
          <w:szCs w:val="28"/>
        </w:rPr>
        <w:t xml:space="preserve">,  дети должны, например, подпрыгнуть; зеленый – хлопнуть в ладоши; синий – шагать на месте, </w:t>
      </w:r>
      <w:r w:rsidR="004C1D75">
        <w:rPr>
          <w:rFonts w:ascii="Times New Roman" w:hAnsi="Times New Roman" w:cs="Times New Roman"/>
          <w:bCs/>
          <w:spacing w:val="24"/>
          <w:sz w:val="28"/>
          <w:szCs w:val="28"/>
        </w:rPr>
        <w:t xml:space="preserve">белый </w:t>
      </w:r>
      <w:r w:rsidRPr="009B07BF">
        <w:rPr>
          <w:rFonts w:ascii="Times New Roman" w:hAnsi="Times New Roman" w:cs="Times New Roman"/>
          <w:bCs/>
          <w:spacing w:val="24"/>
          <w:sz w:val="28"/>
          <w:szCs w:val="28"/>
        </w:rPr>
        <w:t>–</w:t>
      </w:r>
      <w:r w:rsidR="004C1D75">
        <w:rPr>
          <w:rFonts w:ascii="Times New Roman" w:hAnsi="Times New Roman" w:cs="Times New Roman"/>
          <w:bCs/>
          <w:spacing w:val="24"/>
          <w:sz w:val="28"/>
          <w:szCs w:val="28"/>
        </w:rPr>
        <w:t xml:space="preserve"> присесть </w:t>
      </w:r>
      <w:r w:rsidRPr="009B07BF">
        <w:rPr>
          <w:rFonts w:ascii="Times New Roman" w:hAnsi="Times New Roman" w:cs="Times New Roman"/>
          <w:bCs/>
          <w:spacing w:val="24"/>
          <w:sz w:val="28"/>
          <w:szCs w:val="28"/>
        </w:rPr>
        <w:t>и т.п.</w:t>
      </w:r>
    </w:p>
    <w:p w:rsidR="00B678EC" w:rsidRDefault="00B678EC" w:rsidP="00B678EC">
      <w:pPr>
        <w:pStyle w:val="bodytext"/>
        <w:shd w:val="clear" w:color="auto" w:fill="FFFFFF" w:themeFill="background1"/>
        <w:spacing w:line="360" w:lineRule="auto"/>
        <w:rPr>
          <w:b/>
          <w:spacing w:val="24"/>
          <w:sz w:val="28"/>
          <w:szCs w:val="28"/>
        </w:rPr>
      </w:pPr>
      <w:r w:rsidRPr="009B07BF">
        <w:rPr>
          <w:b/>
          <w:spacing w:val="24"/>
          <w:sz w:val="28"/>
          <w:szCs w:val="28"/>
        </w:rPr>
        <w:t xml:space="preserve">Игра 2. «Море волнуется» </w:t>
      </w:r>
    </w:p>
    <w:p w:rsidR="00261CEE" w:rsidRPr="00261CEE" w:rsidRDefault="00261CEE" w:rsidP="00261CEE">
      <w:pPr>
        <w:pStyle w:val="bodytext"/>
        <w:jc w:val="center"/>
        <w:rPr>
          <w:spacing w:val="24"/>
          <w:sz w:val="28"/>
          <w:szCs w:val="28"/>
        </w:rPr>
      </w:pPr>
      <w:r w:rsidRPr="00261CEE">
        <w:rPr>
          <w:spacing w:val="24"/>
          <w:sz w:val="28"/>
          <w:szCs w:val="28"/>
        </w:rPr>
        <w:t>Перед началом игры выбирается водящий. Водящий отворачивается от остальных участников и громко говорит:</w:t>
      </w:r>
      <w:r w:rsidRPr="00261CEE">
        <w:rPr>
          <w:spacing w:val="24"/>
          <w:sz w:val="28"/>
          <w:szCs w:val="28"/>
        </w:rPr>
        <w:br/>
        <w:t>«Море волнуется раз,</w:t>
      </w:r>
      <w:r w:rsidRPr="00261CEE">
        <w:rPr>
          <w:spacing w:val="24"/>
          <w:sz w:val="28"/>
          <w:szCs w:val="28"/>
        </w:rPr>
        <w:br/>
      </w:r>
      <w:r w:rsidRPr="00261CEE">
        <w:rPr>
          <w:spacing w:val="24"/>
          <w:sz w:val="28"/>
          <w:szCs w:val="28"/>
        </w:rPr>
        <w:lastRenderedPageBreak/>
        <w:t>Море волнуется два,</w:t>
      </w:r>
      <w:r w:rsidRPr="00261CEE">
        <w:rPr>
          <w:spacing w:val="24"/>
          <w:sz w:val="28"/>
          <w:szCs w:val="28"/>
        </w:rPr>
        <w:br/>
        <w:t>Море волнуется три,</w:t>
      </w:r>
      <w:r w:rsidRPr="00261CEE">
        <w:rPr>
          <w:spacing w:val="24"/>
          <w:sz w:val="28"/>
          <w:szCs w:val="28"/>
        </w:rPr>
        <w:br/>
        <w:t>Морская фигура замри!»</w:t>
      </w:r>
      <w:r w:rsidRPr="00261CEE">
        <w:rPr>
          <w:spacing w:val="24"/>
          <w:sz w:val="28"/>
          <w:szCs w:val="28"/>
        </w:rPr>
        <w:br/>
        <w:t>В этот момент игроки должны замереть в той позе, в которой оказались. Водящий поворачивается, обходит всех играющих и осматривает получившиеся фигуры. Кто первый из них пошевелится, тот становится на место ведущего, либо выбывает из игры (в этом случае победителем становится наиболее дольше продержавшийся игрок).</w:t>
      </w:r>
    </w:p>
    <w:p w:rsidR="00F46EA8" w:rsidRPr="009B07BF" w:rsidRDefault="002224BB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Игра 3. «Кто это?»</w:t>
      </w:r>
    </w:p>
    <w:p w:rsidR="002224BB" w:rsidRPr="009B07BF" w:rsidRDefault="002224BB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 xml:space="preserve">Дети изображают животных, которые у них на карточках. </w:t>
      </w:r>
    </w:p>
    <w:p w:rsidR="002224BB" w:rsidRPr="009B07BF" w:rsidRDefault="002224BB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А теперь глазки закрываем и превращаемся во взрослых. Проходите, пожалуйста, за столы. Я предлагаю вам вспомнить семейные вечера и дать им самооценку. Если вы поступайте так, как сказано, то выставляйте фишку красного цвета, никогда – зелёного.</w:t>
      </w:r>
    </w:p>
    <w:p w:rsidR="002224BB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• Поступаете ли вы так: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-Каждый вечер уделяю время на игры с детьми.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-Если сломалась игрушка, ремонтируем вместе с ребёнком.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-Купив ребёнку игрушку, обязательно, показываю разные варианты, как с ней играть.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-Слушаю рассказы ребёнка об играх и игрушках в детском саду.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-Не наказываю ребёнка игрой (игрушкой), то есть не лишаю его на время игры (игрушки).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 xml:space="preserve">Если на вашем столе больше красных фишек, значит, игра в вашем доме присутствует всегда. </w:t>
      </w:r>
    </w:p>
    <w:p w:rsidR="00847E4E" w:rsidRPr="009B07BF" w:rsidRDefault="00847E4E" w:rsidP="00B678EC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Предлагаю вам отдохнуть и посмотреть слайд-шоу «Мы играем».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lastRenderedPageBreak/>
        <w:t>– Давайте поставим веселую точку в конце нашей встречи. Сейчас я вам буду говорить небольшие фразы, если вы с ними согласны, выполняйте соответствующие движения. Если не согласны, не делайте ничего.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думаете, что при игре с ребенком эмоции не столь важны, дотроньтесь до кончика носа.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полагаете, что игрушка — это носитель информации для ребенка, как газета или интернет для взрослого, потопайте ногами.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уверены, что взрослые должны играть в игры вместе с детьми, улыбнитесь.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считаете, что с помощью игры обучение и социализация ребенка происходят эффективнее, а воспитание приятнее, кивните головой.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думаете, что игрушка должна быть не только орудием игры, но и создавать условия для его развития, помашите рукой.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– Если вы верите в то, что игрушка способна программировать поведение ребенка и воздействовать на него как положительно, так и отрицательно, похлопайте в ладоши.</w:t>
      </w:r>
    </w:p>
    <w:p w:rsidR="00847E4E" w:rsidRPr="009B07BF" w:rsidRDefault="00847E4E" w:rsidP="00847E4E">
      <w:pPr>
        <w:pStyle w:val="bodytext"/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 xml:space="preserve">– Благодарим всех за активную работу! </w:t>
      </w:r>
    </w:p>
    <w:p w:rsidR="006715CE" w:rsidRPr="009B07BF" w:rsidRDefault="006715CE" w:rsidP="00847E4E">
      <w:pPr>
        <w:pStyle w:val="bodytext"/>
        <w:shd w:val="clear" w:color="auto" w:fill="FFFFFF" w:themeFill="background1"/>
        <w:spacing w:line="360" w:lineRule="auto"/>
        <w:rPr>
          <w:b/>
          <w:spacing w:val="24"/>
          <w:sz w:val="28"/>
          <w:szCs w:val="28"/>
          <w:lang w:val="en-US"/>
        </w:rPr>
      </w:pPr>
      <w:r w:rsidRPr="009B07BF">
        <w:rPr>
          <w:b/>
          <w:spacing w:val="24"/>
          <w:sz w:val="28"/>
          <w:szCs w:val="28"/>
        </w:rPr>
        <w:t>Решение родительского собрания</w:t>
      </w:r>
      <w:r w:rsidRPr="009B07BF">
        <w:rPr>
          <w:b/>
          <w:spacing w:val="24"/>
          <w:sz w:val="28"/>
          <w:szCs w:val="28"/>
          <w:lang w:val="en-US"/>
        </w:rPr>
        <w:t>:</w:t>
      </w:r>
    </w:p>
    <w:p w:rsidR="006715CE" w:rsidRPr="009B07BF" w:rsidRDefault="009B07BF" w:rsidP="009B07BF">
      <w:pPr>
        <w:pStyle w:val="bodytext"/>
        <w:numPr>
          <w:ilvl w:val="0"/>
          <w:numId w:val="2"/>
        </w:numPr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Познакомить детей с играми своего детства. Поиграть в них всей семьей и с друзьями.</w:t>
      </w:r>
    </w:p>
    <w:p w:rsidR="009B07BF" w:rsidRPr="009B07BF" w:rsidRDefault="009B07BF" w:rsidP="009B07BF">
      <w:pPr>
        <w:pStyle w:val="bodytext"/>
        <w:numPr>
          <w:ilvl w:val="0"/>
          <w:numId w:val="2"/>
        </w:numPr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 xml:space="preserve"> Принести фотоснимки для оформления фотоальбома «Игры наших детей дома».</w:t>
      </w:r>
    </w:p>
    <w:p w:rsidR="009B07BF" w:rsidRDefault="009B07BF" w:rsidP="009B07BF">
      <w:pPr>
        <w:pStyle w:val="bodytext"/>
        <w:numPr>
          <w:ilvl w:val="0"/>
          <w:numId w:val="2"/>
        </w:numPr>
        <w:shd w:val="clear" w:color="auto" w:fill="FFFFFF" w:themeFill="background1"/>
        <w:spacing w:line="360" w:lineRule="auto"/>
        <w:rPr>
          <w:spacing w:val="24"/>
          <w:sz w:val="28"/>
          <w:szCs w:val="28"/>
        </w:rPr>
      </w:pPr>
      <w:r w:rsidRPr="009B07BF">
        <w:rPr>
          <w:spacing w:val="24"/>
          <w:sz w:val="28"/>
          <w:szCs w:val="28"/>
        </w:rPr>
        <w:t>В выходные дня придерживаться двигательного режима.</w:t>
      </w:r>
    </w:p>
    <w:p w:rsidR="006715CE" w:rsidRPr="006715CE" w:rsidRDefault="006715CE" w:rsidP="006715CE">
      <w:pPr>
        <w:pStyle w:val="bodytext"/>
        <w:shd w:val="clear" w:color="auto" w:fill="FFFFFF" w:themeFill="background1"/>
        <w:spacing w:line="360" w:lineRule="auto"/>
        <w:ind w:left="720"/>
        <w:rPr>
          <w:spacing w:val="24"/>
          <w:sz w:val="28"/>
          <w:szCs w:val="28"/>
        </w:rPr>
      </w:pPr>
    </w:p>
    <w:sectPr w:rsidR="006715CE" w:rsidRPr="006715CE" w:rsidSect="00F700D6">
      <w:pgSz w:w="11906" w:h="16838"/>
      <w:pgMar w:top="1134" w:right="794" w:bottom="113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7350"/>
    <w:multiLevelType w:val="hybridMultilevel"/>
    <w:tmpl w:val="FFFC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0F62"/>
    <w:multiLevelType w:val="hybridMultilevel"/>
    <w:tmpl w:val="461E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68"/>
    <w:rsid w:val="0014221D"/>
    <w:rsid w:val="002224BB"/>
    <w:rsid w:val="00261CEE"/>
    <w:rsid w:val="004C1D75"/>
    <w:rsid w:val="006715CE"/>
    <w:rsid w:val="00847E4E"/>
    <w:rsid w:val="009B07BF"/>
    <w:rsid w:val="00B50301"/>
    <w:rsid w:val="00B678EC"/>
    <w:rsid w:val="00B713D0"/>
    <w:rsid w:val="00D90768"/>
    <w:rsid w:val="00E67362"/>
    <w:rsid w:val="00F126B0"/>
    <w:rsid w:val="00F46EA8"/>
    <w:rsid w:val="00F700D6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66B8-D838-40A5-85AB-4FB3066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7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0D6"/>
  </w:style>
  <w:style w:type="paragraph" w:customStyle="1" w:styleId="bodytext">
    <w:name w:val="bodytext"/>
    <w:basedOn w:val="a"/>
    <w:rsid w:val="00F7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F7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3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dcterms:created xsi:type="dcterms:W3CDTF">2019-10-20T11:37:00Z</dcterms:created>
  <dcterms:modified xsi:type="dcterms:W3CDTF">2019-10-20T11:37:00Z</dcterms:modified>
</cp:coreProperties>
</file>