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00" w:type="pct"/>
        <w:jc w:val="center"/>
        <w:tblCellSpacing w:w="0" w:type="dxa"/>
        <w:tblCellMar>
          <w:top w:w="75" w:type="dxa"/>
          <w:left w:w="75" w:type="dxa"/>
          <w:bottom w:w="75" w:type="dxa"/>
          <w:right w:w="75" w:type="dxa"/>
        </w:tblCellMar>
        <w:tblLook w:val="04A0" w:firstRow="1" w:lastRow="0" w:firstColumn="1" w:lastColumn="0" w:noHBand="0" w:noVBand="1"/>
      </w:tblPr>
      <w:tblGrid>
        <w:gridCol w:w="8420"/>
      </w:tblGrid>
      <w:tr w:rsidR="00356A7B" w:rsidRPr="00356A7B" w:rsidTr="00356A7B">
        <w:trPr>
          <w:tblCellSpacing w:w="0" w:type="dxa"/>
          <w:jc w:val="center"/>
        </w:trPr>
        <w:tc>
          <w:tcPr>
            <w:tcW w:w="0" w:type="auto"/>
            <w:hideMark/>
          </w:tcPr>
          <w:p w:rsidR="00654FCE" w:rsidRDefault="00356A7B" w:rsidP="00654FCE">
            <w:pPr>
              <w:spacing w:after="0" w:line="240" w:lineRule="auto"/>
              <w:jc w:val="center"/>
              <w:rPr>
                <w:rFonts w:ascii="Verdana" w:eastAsia="Times New Roman" w:hAnsi="Verdana" w:cs="Times New Roman"/>
                <w:b/>
                <w:bCs/>
                <w:color w:val="000000"/>
                <w:lang w:eastAsia="ru-RU"/>
              </w:rPr>
            </w:pPr>
            <w:r w:rsidRPr="00356A7B">
              <w:rPr>
                <w:rFonts w:ascii="Verdana" w:eastAsia="Times New Roman" w:hAnsi="Verdana" w:cs="Times New Roman"/>
                <w:b/>
                <w:bCs/>
                <w:color w:val="000000"/>
                <w:sz w:val="16"/>
                <w:szCs w:val="16"/>
                <w:lang w:eastAsia="ru-RU"/>
              </w:rPr>
              <w:br/>
            </w:r>
            <w:r w:rsidRPr="00113F38">
              <w:rPr>
                <w:rFonts w:ascii="Verdana" w:eastAsia="Times New Roman" w:hAnsi="Verdana" w:cs="Times New Roman"/>
                <w:b/>
                <w:bCs/>
                <w:color w:val="000000"/>
                <w:lang w:eastAsia="ru-RU"/>
              </w:rPr>
              <w:t>ПЛАН - КОНСПЕКТ</w:t>
            </w:r>
            <w:r w:rsidRPr="00113F38">
              <w:rPr>
                <w:rFonts w:ascii="Verdana" w:eastAsia="Times New Roman" w:hAnsi="Verdana" w:cs="Times New Roman"/>
                <w:b/>
                <w:bCs/>
                <w:color w:val="000000"/>
                <w:lang w:eastAsia="ru-RU"/>
              </w:rPr>
              <w:br/>
              <w:t xml:space="preserve">для проведения занятия </w:t>
            </w:r>
            <w:r w:rsidR="00654FCE">
              <w:rPr>
                <w:rFonts w:ascii="Verdana" w:eastAsia="Times New Roman" w:hAnsi="Verdana" w:cs="Times New Roman"/>
                <w:b/>
                <w:bCs/>
                <w:color w:val="000000"/>
                <w:lang w:eastAsia="ru-RU"/>
              </w:rPr>
              <w:t>в 9-11 классах</w:t>
            </w:r>
          </w:p>
          <w:p w:rsidR="00113F38" w:rsidRDefault="00356A7B" w:rsidP="00654FCE">
            <w:pPr>
              <w:spacing w:after="0" w:line="240" w:lineRule="auto"/>
              <w:jc w:val="center"/>
              <w:rPr>
                <w:rFonts w:ascii="Verdana" w:eastAsia="Times New Roman" w:hAnsi="Verdana" w:cs="Times New Roman"/>
                <w:b/>
                <w:bCs/>
                <w:color w:val="000000"/>
                <w:lang w:eastAsia="ru-RU"/>
              </w:rPr>
            </w:pPr>
            <w:r w:rsidRPr="00113F38">
              <w:rPr>
                <w:rFonts w:ascii="Verdana" w:eastAsia="Times New Roman" w:hAnsi="Verdana" w:cs="Times New Roman"/>
                <w:b/>
                <w:bCs/>
                <w:color w:val="000000"/>
                <w:lang w:eastAsia="ru-RU"/>
              </w:rPr>
              <w:t>на тему</w:t>
            </w:r>
          </w:p>
          <w:p w:rsidR="00356A7B" w:rsidRPr="00113F38" w:rsidRDefault="00356A7B" w:rsidP="00356A7B">
            <w:pPr>
              <w:spacing w:after="0" w:line="240" w:lineRule="auto"/>
              <w:jc w:val="center"/>
              <w:rPr>
                <w:rFonts w:ascii="Verdana" w:eastAsia="Times New Roman" w:hAnsi="Verdana" w:cs="Times New Roman"/>
                <w:color w:val="000000"/>
                <w:lang w:eastAsia="ru-RU"/>
              </w:rPr>
            </w:pPr>
            <w:r w:rsidRPr="00113F38">
              <w:rPr>
                <w:rFonts w:ascii="Verdana" w:eastAsia="Times New Roman" w:hAnsi="Verdana" w:cs="Times New Roman"/>
                <w:b/>
                <w:bCs/>
                <w:color w:val="000000"/>
                <w:lang w:eastAsia="ru-RU"/>
              </w:rPr>
              <w:t>«Гражданская оборона-умей себя защитить»</w:t>
            </w:r>
          </w:p>
        </w:tc>
      </w:tr>
      <w:tr w:rsidR="00356A7B" w:rsidRPr="00356A7B" w:rsidTr="00356A7B">
        <w:trPr>
          <w:tblCellSpacing w:w="0" w:type="dxa"/>
          <w:jc w:val="center"/>
        </w:trPr>
        <w:tc>
          <w:tcPr>
            <w:tcW w:w="0" w:type="auto"/>
            <w:vAlign w:val="center"/>
            <w:hideMark/>
          </w:tcPr>
          <w:p w:rsidR="00356A7B" w:rsidRPr="00356A7B" w:rsidRDefault="00356A7B" w:rsidP="00356A7B">
            <w:pPr>
              <w:spacing w:after="240" w:line="240" w:lineRule="auto"/>
              <w:rPr>
                <w:rFonts w:ascii="Verdana" w:eastAsia="Times New Roman" w:hAnsi="Verdana" w:cs="Times New Roman"/>
                <w:color w:val="000000"/>
                <w:sz w:val="16"/>
                <w:szCs w:val="16"/>
                <w:lang w:eastAsia="ru-RU"/>
              </w:rPr>
            </w:pPr>
          </w:p>
          <w:p w:rsidR="00356A7B" w:rsidRPr="00113F38" w:rsidRDefault="00113F38" w:rsidP="00356A7B">
            <w:pPr>
              <w:spacing w:before="100" w:beforeAutospacing="1" w:after="100" w:afterAutospacing="1" w:line="240" w:lineRule="auto"/>
              <w:ind w:firstLine="525"/>
              <w:jc w:val="both"/>
              <w:rPr>
                <w:rFonts w:ascii="Verdana" w:eastAsia="Times New Roman" w:hAnsi="Verdana" w:cs="Times New Roman"/>
                <w:color w:val="000000"/>
                <w:lang w:eastAsia="ru-RU"/>
              </w:rPr>
            </w:pPr>
            <w:r>
              <w:rPr>
                <w:rFonts w:ascii="Verdana" w:eastAsia="Times New Roman" w:hAnsi="Verdana" w:cs="Times New Roman"/>
                <w:b/>
                <w:bCs/>
                <w:color w:val="000000"/>
                <w:lang w:eastAsia="ru-RU"/>
              </w:rPr>
              <w:t>Тема</w:t>
            </w:r>
            <w:r w:rsidR="00356A7B" w:rsidRPr="00113F38">
              <w:rPr>
                <w:rFonts w:ascii="Verdana" w:eastAsia="Times New Roman" w:hAnsi="Verdana" w:cs="Times New Roman"/>
                <w:b/>
                <w:bCs/>
                <w:color w:val="000000"/>
                <w:lang w:eastAsia="ru-RU"/>
              </w:rPr>
              <w:t>:</w:t>
            </w:r>
            <w:r>
              <w:rPr>
                <w:rFonts w:ascii="Verdana" w:eastAsia="Times New Roman" w:hAnsi="Verdana" w:cs="Times New Roman"/>
                <w:color w:val="000000"/>
                <w:lang w:eastAsia="ru-RU"/>
              </w:rPr>
              <w:t xml:space="preserve"> </w:t>
            </w:r>
            <w:r w:rsidR="00356A7B" w:rsidRPr="00113F38">
              <w:rPr>
                <w:rFonts w:ascii="Verdana" w:eastAsia="Times New Roman" w:hAnsi="Verdana" w:cs="Times New Roman"/>
                <w:b/>
                <w:bCs/>
                <w:color w:val="000000"/>
                <w:lang w:eastAsia="ru-RU"/>
              </w:rPr>
              <w:t>Опасности, возникающие при ведении военных действий ил</w:t>
            </w:r>
            <w:r w:rsidR="00434B55">
              <w:rPr>
                <w:rFonts w:ascii="Verdana" w:eastAsia="Times New Roman" w:hAnsi="Verdana" w:cs="Times New Roman"/>
                <w:b/>
                <w:bCs/>
                <w:color w:val="000000"/>
                <w:lang w:eastAsia="ru-RU"/>
              </w:rPr>
              <w:t>и вследствие этих действий</w:t>
            </w:r>
            <w:r w:rsidR="00356A7B" w:rsidRPr="00113F38">
              <w:rPr>
                <w:rFonts w:ascii="Verdana" w:eastAsia="Times New Roman" w:hAnsi="Verdana" w:cs="Times New Roman"/>
                <w:b/>
                <w:bCs/>
                <w:color w:val="000000"/>
                <w:lang w:eastAsia="ru-RU"/>
              </w:rPr>
              <w:t>. Основные мероприятия по подготовке к защите и по защите населения от них.</w:t>
            </w:r>
          </w:p>
          <w:p w:rsidR="00356A7B" w:rsidRPr="00113F38" w:rsidRDefault="00356A7B" w:rsidP="00356A7B">
            <w:pPr>
              <w:spacing w:before="100" w:beforeAutospacing="1" w:after="100" w:afterAutospacing="1" w:line="240" w:lineRule="auto"/>
              <w:ind w:firstLine="525"/>
              <w:jc w:val="both"/>
              <w:rPr>
                <w:rFonts w:ascii="Verdana" w:eastAsia="Times New Roman" w:hAnsi="Verdana" w:cs="Times New Roman"/>
                <w:b/>
                <w:bCs/>
                <w:color w:val="000000"/>
                <w:sz w:val="20"/>
                <w:szCs w:val="20"/>
                <w:lang w:eastAsia="ru-RU"/>
              </w:rPr>
            </w:pPr>
            <w:r w:rsidRPr="00113F38">
              <w:rPr>
                <w:rFonts w:ascii="Verdana" w:eastAsia="Times New Roman" w:hAnsi="Verdana" w:cs="Times New Roman"/>
                <w:b/>
                <w:bCs/>
                <w:color w:val="000000"/>
                <w:sz w:val="20"/>
                <w:szCs w:val="20"/>
                <w:lang w:eastAsia="ru-RU"/>
              </w:rPr>
              <w:t>Учебные цели:</w:t>
            </w:r>
          </w:p>
          <w:p w:rsidR="00356A7B" w:rsidRPr="00113F38" w:rsidRDefault="00356A7B" w:rsidP="00356A7B">
            <w:pPr>
              <w:numPr>
                <w:ilvl w:val="0"/>
                <w:numId w:val="1"/>
              </w:numPr>
              <w:spacing w:before="100" w:beforeAutospacing="1" w:after="100" w:afterAutospacing="1" w:line="240" w:lineRule="auto"/>
              <w:rPr>
                <w:rFonts w:ascii="Verdana" w:eastAsia="Times New Roman" w:hAnsi="Verdana" w:cs="Times New Roman"/>
                <w:color w:val="000000"/>
                <w:sz w:val="20"/>
                <w:szCs w:val="20"/>
                <w:lang w:eastAsia="ru-RU"/>
              </w:rPr>
            </w:pPr>
            <w:r w:rsidRPr="00113F38">
              <w:rPr>
                <w:rFonts w:ascii="Verdana" w:eastAsia="Times New Roman" w:hAnsi="Verdana" w:cs="Times New Roman"/>
                <w:color w:val="000000"/>
                <w:sz w:val="20"/>
                <w:szCs w:val="20"/>
                <w:lang w:eastAsia="ru-RU"/>
              </w:rPr>
              <w:t>Довести до обучаемых опасности, которые могут возникнуть при ведении военных действий ил</w:t>
            </w:r>
            <w:r w:rsidR="00434B55">
              <w:rPr>
                <w:rFonts w:ascii="Verdana" w:eastAsia="Times New Roman" w:hAnsi="Verdana" w:cs="Times New Roman"/>
                <w:color w:val="000000"/>
                <w:sz w:val="20"/>
                <w:szCs w:val="20"/>
                <w:lang w:eastAsia="ru-RU"/>
              </w:rPr>
              <w:t>и вследствие этих действий</w:t>
            </w:r>
            <w:r w:rsidRPr="00113F38">
              <w:rPr>
                <w:rFonts w:ascii="Verdana" w:eastAsia="Times New Roman" w:hAnsi="Verdana" w:cs="Times New Roman"/>
                <w:color w:val="000000"/>
                <w:sz w:val="20"/>
                <w:szCs w:val="20"/>
                <w:lang w:eastAsia="ru-RU"/>
              </w:rPr>
              <w:t>.</w:t>
            </w:r>
          </w:p>
          <w:p w:rsidR="00356A7B" w:rsidRPr="00113F38" w:rsidRDefault="00356A7B" w:rsidP="00356A7B">
            <w:pPr>
              <w:pStyle w:val="a3"/>
              <w:numPr>
                <w:ilvl w:val="0"/>
                <w:numId w:val="1"/>
              </w:numPr>
              <w:spacing w:before="100" w:beforeAutospacing="1" w:after="100" w:afterAutospacing="1" w:line="240" w:lineRule="auto"/>
              <w:rPr>
                <w:rFonts w:ascii="Verdana" w:eastAsia="Times New Roman" w:hAnsi="Verdana" w:cs="Times New Roman"/>
                <w:color w:val="000000"/>
                <w:sz w:val="20"/>
                <w:szCs w:val="20"/>
                <w:lang w:eastAsia="ru-RU"/>
              </w:rPr>
            </w:pPr>
            <w:r w:rsidRPr="00113F38">
              <w:rPr>
                <w:rFonts w:ascii="Verdana" w:eastAsia="Times New Roman" w:hAnsi="Verdana" w:cs="Times New Roman"/>
                <w:color w:val="000000"/>
                <w:sz w:val="20"/>
                <w:szCs w:val="20"/>
                <w:lang w:eastAsia="ru-RU"/>
              </w:rPr>
              <w:t>Разъяснить основные мероприятия, которые проводятся государством по подготовке к защите и по защите населения от опасностей, исходящих о</w:t>
            </w:r>
            <w:r w:rsidR="00434B55">
              <w:rPr>
                <w:rFonts w:ascii="Verdana" w:eastAsia="Times New Roman" w:hAnsi="Verdana" w:cs="Times New Roman"/>
                <w:color w:val="000000"/>
                <w:sz w:val="20"/>
                <w:szCs w:val="20"/>
                <w:lang w:eastAsia="ru-RU"/>
              </w:rPr>
              <w:t>т военных действий</w:t>
            </w:r>
            <w:r w:rsidRPr="00113F38">
              <w:rPr>
                <w:rFonts w:ascii="Verdana" w:eastAsia="Times New Roman" w:hAnsi="Verdana" w:cs="Times New Roman"/>
                <w:color w:val="000000"/>
                <w:sz w:val="20"/>
                <w:szCs w:val="20"/>
                <w:lang w:eastAsia="ru-RU"/>
              </w:rPr>
              <w:t>.</w:t>
            </w:r>
          </w:p>
          <w:p w:rsidR="00356A7B" w:rsidRPr="00113F38" w:rsidRDefault="00654FCE" w:rsidP="00654FCE">
            <w:pPr>
              <w:spacing w:before="100" w:beforeAutospacing="1" w:after="100" w:afterAutospacing="1" w:line="240" w:lineRule="auto"/>
              <w:jc w:val="both"/>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       </w:t>
            </w:r>
            <w:r w:rsidR="00356A7B" w:rsidRPr="00113F38">
              <w:rPr>
                <w:rFonts w:ascii="Verdana" w:eastAsia="Times New Roman" w:hAnsi="Verdana" w:cs="Times New Roman"/>
                <w:b/>
                <w:bCs/>
                <w:color w:val="000000"/>
                <w:sz w:val="20"/>
                <w:szCs w:val="20"/>
                <w:lang w:eastAsia="ru-RU"/>
              </w:rPr>
              <w:t>Время</w:t>
            </w:r>
            <w:r w:rsidR="00356A7B" w:rsidRPr="00113F38">
              <w:rPr>
                <w:rFonts w:ascii="Verdana" w:eastAsia="Times New Roman" w:hAnsi="Verdana" w:cs="Times New Roman"/>
                <w:color w:val="000000"/>
                <w:sz w:val="20"/>
                <w:szCs w:val="20"/>
                <w:lang w:eastAsia="ru-RU"/>
              </w:rPr>
              <w:t>: 45 мин.</w:t>
            </w:r>
          </w:p>
          <w:p w:rsidR="00356A7B" w:rsidRPr="00113F38" w:rsidRDefault="00356A7B" w:rsidP="00356A7B">
            <w:pPr>
              <w:spacing w:before="100" w:beforeAutospacing="1" w:after="100" w:afterAutospacing="1" w:line="240" w:lineRule="auto"/>
              <w:ind w:firstLine="525"/>
              <w:jc w:val="both"/>
              <w:rPr>
                <w:rFonts w:ascii="Verdana" w:eastAsia="Times New Roman" w:hAnsi="Verdana" w:cs="Times New Roman"/>
                <w:color w:val="000000"/>
                <w:sz w:val="20"/>
                <w:szCs w:val="20"/>
                <w:lang w:eastAsia="ru-RU"/>
              </w:rPr>
            </w:pPr>
            <w:r w:rsidRPr="00113F38">
              <w:rPr>
                <w:rFonts w:ascii="Verdana" w:eastAsia="Times New Roman" w:hAnsi="Verdana" w:cs="Times New Roman"/>
                <w:b/>
                <w:bCs/>
                <w:color w:val="000000"/>
                <w:sz w:val="20"/>
                <w:szCs w:val="20"/>
                <w:lang w:eastAsia="ru-RU"/>
              </w:rPr>
              <w:t>Метод проведения</w:t>
            </w:r>
            <w:r w:rsidRPr="00113F38">
              <w:rPr>
                <w:rFonts w:ascii="Verdana" w:eastAsia="Times New Roman" w:hAnsi="Verdana" w:cs="Times New Roman"/>
                <w:color w:val="000000"/>
                <w:sz w:val="20"/>
                <w:szCs w:val="20"/>
                <w:lang w:eastAsia="ru-RU"/>
              </w:rPr>
              <w:t>: Лекция.</w:t>
            </w:r>
          </w:p>
          <w:p w:rsid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20"/>
                <w:szCs w:val="20"/>
                <w:lang w:eastAsia="ru-RU"/>
              </w:rPr>
            </w:pPr>
            <w:r w:rsidRPr="00113F38">
              <w:rPr>
                <w:rFonts w:ascii="Verdana" w:eastAsia="Times New Roman" w:hAnsi="Verdana" w:cs="Times New Roman"/>
                <w:b/>
                <w:bCs/>
                <w:color w:val="000000"/>
                <w:sz w:val="20"/>
                <w:szCs w:val="20"/>
                <w:lang w:eastAsia="ru-RU"/>
              </w:rPr>
              <w:t>Место проведения:</w:t>
            </w:r>
            <w:r w:rsidRPr="00113F38">
              <w:rPr>
                <w:rFonts w:ascii="Verdana" w:eastAsia="Times New Roman" w:hAnsi="Verdana" w:cs="Times New Roman"/>
                <w:color w:val="000000"/>
                <w:sz w:val="20"/>
                <w:szCs w:val="20"/>
                <w:lang w:eastAsia="ru-RU"/>
              </w:rPr>
              <w:t> кабинет трудового обучения</w:t>
            </w:r>
          </w:p>
          <w:p w:rsidR="00654FCE" w:rsidRPr="00654FCE" w:rsidRDefault="00654FCE" w:rsidP="00356A7B">
            <w:pPr>
              <w:spacing w:before="100" w:beforeAutospacing="1" w:after="100" w:afterAutospacing="1" w:line="240" w:lineRule="auto"/>
              <w:ind w:firstLine="525"/>
              <w:jc w:val="both"/>
              <w:rPr>
                <w:rFonts w:ascii="Verdana" w:eastAsia="Times New Roman" w:hAnsi="Verdana" w:cs="Times New Roman"/>
                <w:b/>
                <w:color w:val="000000"/>
                <w:sz w:val="20"/>
                <w:szCs w:val="20"/>
                <w:lang w:eastAsia="ru-RU"/>
              </w:rPr>
            </w:pPr>
            <w:r w:rsidRPr="00654FCE">
              <w:rPr>
                <w:rFonts w:ascii="Verdana" w:eastAsia="Times New Roman" w:hAnsi="Verdana" w:cs="Times New Roman"/>
                <w:b/>
                <w:color w:val="000000"/>
                <w:sz w:val="20"/>
                <w:szCs w:val="20"/>
                <w:lang w:eastAsia="ru-RU"/>
              </w:rPr>
              <w:t>Дата проведения:</w:t>
            </w:r>
            <w:r>
              <w:rPr>
                <w:rFonts w:ascii="Verdana" w:eastAsia="Times New Roman" w:hAnsi="Verdana" w:cs="Times New Roman"/>
                <w:b/>
                <w:color w:val="000000"/>
                <w:sz w:val="20"/>
                <w:szCs w:val="20"/>
                <w:lang w:eastAsia="ru-RU"/>
              </w:rPr>
              <w:t xml:space="preserve"> 04.10.2016г.</w:t>
            </w:r>
          </w:p>
          <w:p w:rsidR="00356A7B" w:rsidRPr="00113F38" w:rsidRDefault="00356A7B" w:rsidP="00356A7B">
            <w:pPr>
              <w:spacing w:before="100" w:beforeAutospacing="1" w:after="100" w:afterAutospacing="1" w:line="240" w:lineRule="auto"/>
              <w:ind w:firstLine="525"/>
              <w:jc w:val="both"/>
              <w:rPr>
                <w:rFonts w:ascii="Verdana" w:eastAsia="Times New Roman" w:hAnsi="Verdana" w:cs="Times New Roman"/>
                <w:color w:val="000000"/>
                <w:sz w:val="20"/>
                <w:szCs w:val="20"/>
                <w:lang w:eastAsia="ru-RU"/>
              </w:rPr>
            </w:pPr>
            <w:r w:rsidRPr="00113F38">
              <w:rPr>
                <w:rFonts w:ascii="Verdana" w:eastAsia="Times New Roman" w:hAnsi="Verdana" w:cs="Times New Roman"/>
                <w:b/>
                <w:bCs/>
                <w:color w:val="000000"/>
                <w:sz w:val="20"/>
                <w:szCs w:val="20"/>
                <w:lang w:eastAsia="ru-RU"/>
              </w:rPr>
              <w:t>Учебные вопросы:</w:t>
            </w:r>
          </w:p>
          <w:p w:rsidR="001C1773" w:rsidRPr="001C1773" w:rsidRDefault="00356A7B" w:rsidP="001C1773">
            <w:pPr>
              <w:pStyle w:val="a3"/>
              <w:numPr>
                <w:ilvl w:val="0"/>
                <w:numId w:val="10"/>
              </w:numPr>
              <w:spacing w:before="100" w:beforeAutospacing="1" w:after="100" w:afterAutospacing="1" w:line="240" w:lineRule="auto"/>
              <w:jc w:val="both"/>
              <w:rPr>
                <w:rFonts w:ascii="Verdana" w:eastAsia="Times New Roman" w:hAnsi="Verdana" w:cs="Times New Roman"/>
                <w:color w:val="000000"/>
                <w:sz w:val="20"/>
                <w:szCs w:val="20"/>
                <w:lang w:eastAsia="ru-RU"/>
              </w:rPr>
            </w:pPr>
            <w:r w:rsidRPr="001C1773">
              <w:rPr>
                <w:rFonts w:ascii="Verdana" w:eastAsia="Times New Roman" w:hAnsi="Verdana" w:cs="Times New Roman"/>
                <w:color w:val="000000"/>
                <w:sz w:val="20"/>
                <w:szCs w:val="20"/>
                <w:lang w:eastAsia="ru-RU"/>
              </w:rPr>
              <w:t>Опасности военного характера и присущие им особенности. Поражающие факторы ядерного, химического, бактери</w:t>
            </w:r>
            <w:r w:rsidR="001C1773" w:rsidRPr="001C1773">
              <w:rPr>
                <w:rFonts w:ascii="Verdana" w:eastAsia="Times New Roman" w:hAnsi="Verdana" w:cs="Times New Roman"/>
                <w:color w:val="000000"/>
                <w:sz w:val="20"/>
                <w:szCs w:val="20"/>
                <w:lang w:eastAsia="ru-RU"/>
              </w:rPr>
              <w:t>ологического и обычного оружия.</w:t>
            </w:r>
          </w:p>
          <w:p w:rsidR="001C1773" w:rsidRDefault="00356A7B" w:rsidP="001C1773">
            <w:pPr>
              <w:pStyle w:val="a3"/>
              <w:numPr>
                <w:ilvl w:val="0"/>
                <w:numId w:val="10"/>
              </w:numPr>
              <w:spacing w:before="100" w:beforeAutospacing="1" w:after="100" w:afterAutospacing="1" w:line="240" w:lineRule="auto"/>
              <w:jc w:val="both"/>
              <w:rPr>
                <w:rFonts w:ascii="Verdana" w:eastAsia="Times New Roman" w:hAnsi="Verdana" w:cs="Times New Roman"/>
                <w:color w:val="000000"/>
                <w:sz w:val="20"/>
                <w:szCs w:val="20"/>
                <w:lang w:eastAsia="ru-RU"/>
              </w:rPr>
            </w:pPr>
            <w:r w:rsidRPr="001C1773">
              <w:rPr>
                <w:rFonts w:ascii="Verdana" w:eastAsia="Times New Roman" w:hAnsi="Verdana" w:cs="Times New Roman"/>
                <w:color w:val="000000"/>
                <w:sz w:val="20"/>
                <w:szCs w:val="20"/>
                <w:lang w:eastAsia="ru-RU"/>
              </w:rPr>
              <w:t>Действия населения при оповещении о ЧС в мирное время и об опасностях, возникающих при ведении военных действий или вследствие этих действий.</w:t>
            </w:r>
          </w:p>
          <w:p w:rsidR="00356A7B" w:rsidRPr="001C1773" w:rsidRDefault="00356A7B" w:rsidP="001C1773">
            <w:pPr>
              <w:pStyle w:val="a3"/>
              <w:numPr>
                <w:ilvl w:val="0"/>
                <w:numId w:val="10"/>
              </w:numPr>
              <w:spacing w:before="100" w:beforeAutospacing="1" w:after="100" w:afterAutospacing="1" w:line="240" w:lineRule="auto"/>
              <w:jc w:val="both"/>
              <w:rPr>
                <w:rFonts w:ascii="Verdana" w:eastAsia="Times New Roman" w:hAnsi="Verdana" w:cs="Times New Roman"/>
                <w:color w:val="000000"/>
                <w:sz w:val="20"/>
                <w:szCs w:val="20"/>
                <w:lang w:eastAsia="ru-RU"/>
              </w:rPr>
            </w:pPr>
            <w:r w:rsidRPr="001C1773">
              <w:rPr>
                <w:rFonts w:ascii="Verdana" w:eastAsia="Times New Roman" w:hAnsi="Verdana" w:cs="Times New Roman"/>
                <w:color w:val="000000"/>
                <w:sz w:val="20"/>
                <w:szCs w:val="20"/>
                <w:lang w:eastAsia="ru-RU"/>
              </w:rPr>
              <w:t>Защита населения от опасносте</w:t>
            </w:r>
            <w:r w:rsidR="001C1773">
              <w:rPr>
                <w:rFonts w:ascii="Verdana" w:eastAsia="Times New Roman" w:hAnsi="Verdana" w:cs="Times New Roman"/>
                <w:color w:val="000000"/>
                <w:sz w:val="20"/>
                <w:szCs w:val="20"/>
                <w:lang w:eastAsia="ru-RU"/>
              </w:rPr>
              <w:t>й военных действий</w:t>
            </w:r>
            <w:r w:rsidRPr="001C1773">
              <w:rPr>
                <w:rFonts w:ascii="Verdana" w:eastAsia="Times New Roman" w:hAnsi="Verdana" w:cs="Times New Roman"/>
                <w:color w:val="000000"/>
                <w:sz w:val="20"/>
                <w:szCs w:val="20"/>
                <w:lang w:eastAsia="ru-RU"/>
              </w:rPr>
              <w:t>.</w:t>
            </w:r>
          </w:p>
          <w:p w:rsidR="00356A7B" w:rsidRPr="00654FCE" w:rsidRDefault="00356A7B" w:rsidP="001C1773">
            <w:pPr>
              <w:spacing w:before="100" w:beforeAutospacing="1" w:after="100" w:afterAutospacing="1" w:line="240" w:lineRule="auto"/>
              <w:jc w:val="center"/>
              <w:rPr>
                <w:rFonts w:ascii="Verdana" w:eastAsia="Times New Roman" w:hAnsi="Verdana" w:cs="Times New Roman"/>
                <w:b/>
                <w:bCs/>
                <w:color w:val="000000"/>
                <w:sz w:val="20"/>
                <w:szCs w:val="20"/>
                <w:lang w:eastAsia="ru-RU"/>
              </w:rPr>
            </w:pPr>
            <w:r w:rsidRPr="00654FCE">
              <w:rPr>
                <w:rFonts w:ascii="Verdana" w:eastAsia="Times New Roman" w:hAnsi="Verdana" w:cs="Times New Roman"/>
                <w:b/>
                <w:bCs/>
                <w:color w:val="000000"/>
                <w:sz w:val="20"/>
                <w:szCs w:val="20"/>
                <w:lang w:eastAsia="ru-RU"/>
              </w:rPr>
              <w:t>Вопрос 1: </w:t>
            </w:r>
            <w:r w:rsidRPr="00654FCE">
              <w:rPr>
                <w:rFonts w:ascii="Verdana" w:eastAsia="Times New Roman" w:hAnsi="Verdana" w:cs="Times New Roman"/>
                <w:b/>
                <w:bCs/>
                <w:i/>
                <w:iCs/>
                <w:color w:val="000000"/>
                <w:sz w:val="20"/>
                <w:szCs w:val="20"/>
                <w:lang w:eastAsia="ru-RU"/>
              </w:rPr>
              <w:t>Опасности военного характера и присущие им особенности. Поражающие факторы ядерного, химического, бактериологического и обычного оружия.</w:t>
            </w:r>
          </w:p>
          <w:p w:rsidR="00356A7B" w:rsidRPr="00356A7B" w:rsidRDefault="00356A7B" w:rsidP="00356A7B">
            <w:pPr>
              <w:spacing w:before="100" w:beforeAutospacing="1" w:after="100" w:afterAutospacing="1" w:line="240" w:lineRule="auto"/>
              <w:jc w:val="both"/>
              <w:rPr>
                <w:rFonts w:ascii="Verdana" w:eastAsia="Times New Roman" w:hAnsi="Verdana" w:cs="Times New Roman"/>
                <w:color w:val="000000"/>
                <w:sz w:val="16"/>
                <w:szCs w:val="16"/>
                <w:lang w:eastAsia="ru-RU"/>
              </w:rPr>
            </w:pPr>
            <w:r>
              <w:rPr>
                <w:rFonts w:ascii="Verdana" w:eastAsia="Times New Roman" w:hAnsi="Verdana" w:cs="Times New Roman"/>
                <w:color w:val="000000"/>
                <w:sz w:val="16"/>
                <w:szCs w:val="16"/>
                <w:lang w:eastAsia="ru-RU"/>
              </w:rPr>
              <w:t xml:space="preserve">          </w:t>
            </w:r>
            <w:r w:rsidRPr="00356A7B">
              <w:rPr>
                <w:rFonts w:ascii="Verdana" w:eastAsia="Times New Roman" w:hAnsi="Verdana" w:cs="Times New Roman"/>
                <w:color w:val="000000"/>
                <w:sz w:val="16"/>
                <w:szCs w:val="16"/>
                <w:lang w:eastAsia="ru-RU"/>
              </w:rPr>
              <w:t>Мы живем в сложное и тревожное время. Человек как будто озабочен проблемами самоуничтожения. Придуманы и уже нашли применение в прошлом веке чудовищные виды оружия, которые приводят к многочисленным жертвам: ядерное, химическое, бактериологическое. Достаточно вспомнить газовую атаку немецких войск в первой мировой войне и жестокий финал второй мировой войны – атомное уничтожение США японских городов Хиросима и Нагасаки. Тысячи и тысячи погибших невинных людей, а также сотни тысяч искалеченных жизней. Поэтому и называют эти бесчеловечные виды оружия - оружие массового уничтожения. Страны и международные организации принимают меры по запрещению ядерного, химического и бактериологического оружия, однако оно может быть применимо отдельными государствами, и, что весьма злободневно, террористическими организациями.</w:t>
            </w:r>
          </w:p>
          <w:p w:rsidR="00356A7B" w:rsidRPr="001C1773" w:rsidRDefault="00356A7B" w:rsidP="00113F38">
            <w:pPr>
              <w:spacing w:before="100" w:beforeAutospacing="1" w:after="100" w:afterAutospacing="1" w:line="240" w:lineRule="auto"/>
              <w:jc w:val="center"/>
              <w:rPr>
                <w:rFonts w:ascii="Verdana" w:eastAsia="Times New Roman" w:hAnsi="Verdana" w:cs="Times New Roman"/>
                <w:b/>
                <w:color w:val="000000"/>
                <w:sz w:val="16"/>
                <w:szCs w:val="16"/>
                <w:u w:val="single"/>
                <w:lang w:eastAsia="ru-RU"/>
              </w:rPr>
            </w:pPr>
            <w:r w:rsidRPr="001C1773">
              <w:rPr>
                <w:rFonts w:ascii="Verdana" w:eastAsia="Times New Roman" w:hAnsi="Verdana" w:cs="Times New Roman"/>
                <w:b/>
                <w:color w:val="000000"/>
                <w:sz w:val="16"/>
                <w:szCs w:val="16"/>
                <w:u w:val="single"/>
                <w:lang w:eastAsia="ru-RU"/>
              </w:rPr>
              <w:t>Рассмотрим основные виды оружия массового поражения.</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b/>
                <w:bCs/>
                <w:color w:val="000000"/>
                <w:sz w:val="16"/>
                <w:szCs w:val="16"/>
                <w:lang w:eastAsia="ru-RU"/>
              </w:rPr>
              <w:t>I. Ядерное оружие – </w:t>
            </w:r>
            <w:r w:rsidRPr="00356A7B">
              <w:rPr>
                <w:rFonts w:ascii="Verdana" w:eastAsia="Times New Roman" w:hAnsi="Verdana" w:cs="Times New Roman"/>
                <w:color w:val="000000"/>
                <w:sz w:val="16"/>
                <w:szCs w:val="16"/>
                <w:lang w:eastAsia="ru-RU"/>
              </w:rPr>
              <w:t>оружие массового поражения взрывного действия, основанное на использовании внутриядерной энергии. Эта энергия мгновенно выделяется в результате цепной реакции при делении тяжелых ядер некоторых изотопов (урана-235 или плутония-239) или при термоядерных реакциях синтеза ядер легких изотопов водорода.</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b/>
                <w:bCs/>
                <w:color w:val="000000"/>
                <w:sz w:val="16"/>
                <w:szCs w:val="16"/>
                <w:lang w:eastAsia="ru-RU"/>
              </w:rPr>
              <w:lastRenderedPageBreak/>
              <w:t>Мощность различных ядерных боеприпасов измеряют </w:t>
            </w:r>
            <w:r w:rsidRPr="00356A7B">
              <w:rPr>
                <w:rFonts w:ascii="Verdana" w:eastAsia="Times New Roman" w:hAnsi="Verdana" w:cs="Times New Roman"/>
                <w:color w:val="000000"/>
                <w:sz w:val="16"/>
                <w:szCs w:val="16"/>
                <w:lang w:eastAsia="ru-RU"/>
              </w:rPr>
              <w:t>в сотнях, тысячах (кило) и миллионах (мега) тонн тротилового эквивалента, то есть в сравнении с обычным взрывчатым веществом (тротилом), при взрыве которого выделяется столько же энергии, сколько ее выделяется при взрыве данного ядерного боеприпаса.</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b/>
                <w:bCs/>
                <w:color w:val="000000"/>
                <w:sz w:val="16"/>
                <w:szCs w:val="16"/>
                <w:lang w:eastAsia="ru-RU"/>
              </w:rPr>
              <w:t>Средствами доставки ядерных боеприпасов</w:t>
            </w:r>
            <w:r w:rsidRPr="00356A7B">
              <w:rPr>
                <w:rFonts w:ascii="Verdana" w:eastAsia="Times New Roman" w:hAnsi="Verdana" w:cs="Times New Roman"/>
                <w:color w:val="000000"/>
                <w:sz w:val="16"/>
                <w:szCs w:val="16"/>
                <w:lang w:eastAsia="ru-RU"/>
              </w:rPr>
              <w:t> к целям являются межконтинентальные и оперативно-тактические ракеты, авиация и артиллерия. Могут применяться ядерные фугасы.</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Ядерные взрывы принято подразделять на:</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 высотный (у поверхности земли);</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 подземный (под землей);</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 подводный (под водой);</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 надводный (над водой).</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b/>
                <w:bCs/>
                <w:color w:val="000000"/>
                <w:sz w:val="16"/>
                <w:szCs w:val="16"/>
                <w:lang w:eastAsia="ru-RU"/>
              </w:rPr>
              <w:t>Очагом ядерного поражения </w:t>
            </w:r>
            <w:r w:rsidRPr="00356A7B">
              <w:rPr>
                <w:rFonts w:ascii="Verdana" w:eastAsia="Times New Roman" w:hAnsi="Verdana" w:cs="Times New Roman"/>
                <w:color w:val="000000"/>
                <w:sz w:val="16"/>
                <w:szCs w:val="16"/>
                <w:lang w:eastAsia="ru-RU"/>
              </w:rPr>
              <w:t>называется территория, подвергшаяся непосредственному воздействию поражающих факторов ядерного взрыва.</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По оценке современных специалистов, к ним сегодня относятся:</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 проникающая радиация;</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 радиоактивное заражение местности;</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 световое излучение;</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 воздушная ударная волна;</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 сейсмовзрывные волны в грунте;</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 психотравмирующий комплекс факторов.</w:t>
            </w:r>
          </w:p>
          <w:p w:rsidR="00356A7B" w:rsidRPr="00356A7B" w:rsidRDefault="001C1773" w:rsidP="001C1773">
            <w:pPr>
              <w:spacing w:before="100" w:beforeAutospacing="1" w:after="100" w:afterAutospacing="1" w:line="240" w:lineRule="auto"/>
              <w:rPr>
                <w:rFonts w:ascii="Verdana" w:eastAsia="Times New Roman" w:hAnsi="Verdana" w:cs="Times New Roman"/>
                <w:b/>
                <w:bCs/>
                <w:color w:val="000000"/>
                <w:sz w:val="16"/>
                <w:szCs w:val="16"/>
                <w:lang w:eastAsia="ru-RU"/>
              </w:rPr>
            </w:pPr>
            <w:r>
              <w:rPr>
                <w:rFonts w:ascii="Verdana" w:eastAsia="Times New Roman" w:hAnsi="Verdana" w:cs="Times New Roman"/>
                <w:b/>
                <w:bCs/>
                <w:color w:val="000000"/>
                <w:sz w:val="16"/>
                <w:szCs w:val="16"/>
                <w:lang w:eastAsia="ru-RU"/>
              </w:rPr>
              <w:t xml:space="preserve">       </w:t>
            </w:r>
            <w:r w:rsidR="00356A7B" w:rsidRPr="00356A7B">
              <w:rPr>
                <w:rFonts w:ascii="Verdana" w:eastAsia="Times New Roman" w:hAnsi="Verdana" w:cs="Times New Roman"/>
                <w:b/>
                <w:bCs/>
                <w:color w:val="000000"/>
                <w:sz w:val="16"/>
                <w:szCs w:val="16"/>
                <w:lang w:eastAsia="ru-RU"/>
              </w:rPr>
              <w:t>II. Химическое оружие</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b/>
                <w:bCs/>
                <w:color w:val="000000"/>
                <w:sz w:val="16"/>
                <w:szCs w:val="16"/>
                <w:lang w:eastAsia="ru-RU"/>
              </w:rPr>
              <w:t>Химическое оружие - </w:t>
            </w:r>
            <w:r w:rsidRPr="00356A7B">
              <w:rPr>
                <w:rFonts w:ascii="Verdana" w:eastAsia="Times New Roman" w:hAnsi="Verdana" w:cs="Times New Roman"/>
                <w:color w:val="000000"/>
                <w:sz w:val="16"/>
                <w:szCs w:val="16"/>
                <w:lang w:eastAsia="ru-RU"/>
              </w:rPr>
              <w:t>это отравляющие вещества (ОВ) и средства доставки их к цели.</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Основу химического оружия составляют отравляющие вещества (ОВ). </w:t>
            </w:r>
            <w:r w:rsidRPr="00356A7B">
              <w:rPr>
                <w:rFonts w:ascii="Verdana" w:eastAsia="Times New Roman" w:hAnsi="Verdana" w:cs="Times New Roman"/>
                <w:b/>
                <w:bCs/>
                <w:i/>
                <w:iCs/>
                <w:color w:val="000000"/>
                <w:sz w:val="16"/>
                <w:szCs w:val="16"/>
                <w:lang w:eastAsia="ru-RU"/>
              </w:rPr>
              <w:t>Отравляющими веществами называются специально синтезированные высокотоксичные химические соединения, предназначенные для массового поражения незащищенных людей, заражения воздуха, местности, продовольствия, воды, техники и т.д.</w:t>
            </w:r>
          </w:p>
          <w:p w:rsidR="00356A7B" w:rsidRPr="00356A7B" w:rsidRDefault="00D86E4B" w:rsidP="001C1773">
            <w:pPr>
              <w:spacing w:before="100" w:beforeAutospacing="1" w:after="100" w:afterAutospacing="1" w:line="240" w:lineRule="auto"/>
              <w:rPr>
                <w:rFonts w:ascii="Verdana" w:eastAsia="Times New Roman" w:hAnsi="Verdana" w:cs="Times New Roman"/>
                <w:b/>
                <w:bCs/>
                <w:color w:val="000000"/>
                <w:sz w:val="16"/>
                <w:szCs w:val="16"/>
                <w:lang w:eastAsia="ru-RU"/>
              </w:rPr>
            </w:pPr>
            <w:r>
              <w:rPr>
                <w:rFonts w:ascii="Verdana" w:eastAsia="Times New Roman" w:hAnsi="Verdana" w:cs="Times New Roman"/>
                <w:b/>
                <w:bCs/>
                <w:color w:val="000000"/>
                <w:sz w:val="16"/>
                <w:szCs w:val="16"/>
                <w:lang w:eastAsia="ru-RU"/>
              </w:rPr>
              <w:t xml:space="preserve">       </w:t>
            </w:r>
            <w:r w:rsidR="00356A7B" w:rsidRPr="00356A7B">
              <w:rPr>
                <w:rFonts w:ascii="Verdana" w:eastAsia="Times New Roman" w:hAnsi="Verdana" w:cs="Times New Roman"/>
                <w:b/>
                <w:bCs/>
                <w:color w:val="000000"/>
                <w:sz w:val="16"/>
                <w:szCs w:val="16"/>
                <w:lang w:eastAsia="ru-RU"/>
              </w:rPr>
              <w:t>III. Бактериологическое оружие</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b/>
                <w:bCs/>
                <w:color w:val="000000"/>
                <w:sz w:val="16"/>
                <w:szCs w:val="16"/>
                <w:lang w:eastAsia="ru-RU"/>
              </w:rPr>
              <w:t>Бактериологическое (биологическое) оружие</w:t>
            </w:r>
            <w:r w:rsidRPr="00356A7B">
              <w:rPr>
                <w:rFonts w:ascii="Verdana" w:eastAsia="Times New Roman" w:hAnsi="Verdana" w:cs="Times New Roman"/>
                <w:color w:val="000000"/>
                <w:sz w:val="16"/>
                <w:szCs w:val="16"/>
                <w:lang w:eastAsia="ru-RU"/>
              </w:rPr>
              <w:t> - это биологические средства (БС) - источники инфекционных (заразных) болезней, предназначенные для поражения людей, животных, растений, а также средства доставки их к цели. Возбудителями болезней являются бактерии, вирусы риккетсии, грибки, микробы и их токсины.</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Массовые заболевания, распространившиеся за короткое время на обширные территории, называются </w:t>
            </w:r>
            <w:r w:rsidRPr="00356A7B">
              <w:rPr>
                <w:rFonts w:ascii="Verdana" w:eastAsia="Times New Roman" w:hAnsi="Verdana" w:cs="Times New Roman"/>
                <w:b/>
                <w:bCs/>
                <w:color w:val="000000"/>
                <w:sz w:val="16"/>
                <w:szCs w:val="16"/>
                <w:lang w:eastAsia="ru-RU"/>
              </w:rPr>
              <w:t>эпидемией </w:t>
            </w:r>
            <w:r w:rsidRPr="00356A7B">
              <w:rPr>
                <w:rFonts w:ascii="Verdana" w:eastAsia="Times New Roman" w:hAnsi="Verdana" w:cs="Times New Roman"/>
                <w:color w:val="000000"/>
                <w:sz w:val="16"/>
                <w:szCs w:val="16"/>
                <w:lang w:eastAsia="ru-RU"/>
              </w:rPr>
              <w:t>(если болеют люди), </w:t>
            </w:r>
            <w:r w:rsidRPr="00356A7B">
              <w:rPr>
                <w:rFonts w:ascii="Verdana" w:eastAsia="Times New Roman" w:hAnsi="Verdana" w:cs="Times New Roman"/>
                <w:b/>
                <w:bCs/>
                <w:color w:val="000000"/>
                <w:sz w:val="16"/>
                <w:szCs w:val="16"/>
                <w:lang w:eastAsia="ru-RU"/>
              </w:rPr>
              <w:t>эпизоотией </w:t>
            </w:r>
            <w:r w:rsidRPr="00356A7B">
              <w:rPr>
                <w:rFonts w:ascii="Verdana" w:eastAsia="Times New Roman" w:hAnsi="Verdana" w:cs="Times New Roman"/>
                <w:color w:val="000000"/>
                <w:sz w:val="16"/>
                <w:szCs w:val="16"/>
                <w:lang w:eastAsia="ru-RU"/>
              </w:rPr>
              <w:t>(</w:t>
            </w:r>
            <w:proofErr w:type="gramStart"/>
            <w:r w:rsidRPr="00356A7B">
              <w:rPr>
                <w:rFonts w:ascii="Verdana" w:eastAsia="Times New Roman" w:hAnsi="Verdana" w:cs="Times New Roman"/>
                <w:color w:val="000000"/>
                <w:sz w:val="16"/>
                <w:szCs w:val="16"/>
                <w:lang w:eastAsia="ru-RU"/>
              </w:rPr>
              <w:t>при заболевание</w:t>
            </w:r>
            <w:proofErr w:type="gramEnd"/>
            <w:r w:rsidRPr="00356A7B">
              <w:rPr>
                <w:rFonts w:ascii="Verdana" w:eastAsia="Times New Roman" w:hAnsi="Verdana" w:cs="Times New Roman"/>
                <w:color w:val="000000"/>
                <w:sz w:val="16"/>
                <w:szCs w:val="16"/>
                <w:lang w:eastAsia="ru-RU"/>
              </w:rPr>
              <w:t xml:space="preserve"> животных), </w:t>
            </w:r>
            <w:proofErr w:type="spellStart"/>
            <w:r w:rsidRPr="00356A7B">
              <w:rPr>
                <w:rFonts w:ascii="Verdana" w:eastAsia="Times New Roman" w:hAnsi="Verdana" w:cs="Times New Roman"/>
                <w:b/>
                <w:bCs/>
                <w:color w:val="000000"/>
                <w:sz w:val="16"/>
                <w:szCs w:val="16"/>
                <w:lang w:eastAsia="ru-RU"/>
              </w:rPr>
              <w:t>энифитотиней</w:t>
            </w:r>
            <w:proofErr w:type="spellEnd"/>
            <w:r w:rsidRPr="00356A7B">
              <w:rPr>
                <w:rFonts w:ascii="Verdana" w:eastAsia="Times New Roman" w:hAnsi="Verdana" w:cs="Times New Roman"/>
                <w:color w:val="000000"/>
                <w:sz w:val="16"/>
                <w:szCs w:val="16"/>
                <w:lang w:eastAsia="ru-RU"/>
              </w:rPr>
              <w:t> (при заболевание растений).</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Возбудители болезней могут попадать в организм при вдыхании зараженного воздуха, употреблении зараженной воды и пищи, попадании микробов в кровь через раны, укусы зараженными животными, насекомыми, а также при контакте с больными.</w:t>
            </w:r>
          </w:p>
          <w:p w:rsidR="00356A7B" w:rsidRPr="00356A7B" w:rsidRDefault="001C1773" w:rsidP="001C1773">
            <w:pPr>
              <w:spacing w:before="100" w:beforeAutospacing="1" w:after="100" w:afterAutospacing="1" w:line="240" w:lineRule="auto"/>
              <w:jc w:val="both"/>
              <w:rPr>
                <w:rFonts w:ascii="Verdana" w:eastAsia="Times New Roman" w:hAnsi="Verdana" w:cs="Times New Roman"/>
                <w:b/>
                <w:bCs/>
                <w:color w:val="000000"/>
                <w:sz w:val="16"/>
                <w:szCs w:val="16"/>
                <w:lang w:eastAsia="ru-RU"/>
              </w:rPr>
            </w:pPr>
            <w:r>
              <w:rPr>
                <w:rFonts w:ascii="Verdana" w:eastAsia="Times New Roman" w:hAnsi="Verdana" w:cs="Times New Roman"/>
                <w:b/>
                <w:bCs/>
                <w:color w:val="000000"/>
                <w:sz w:val="16"/>
                <w:szCs w:val="16"/>
                <w:lang w:eastAsia="ru-RU"/>
              </w:rPr>
              <w:t xml:space="preserve">       </w:t>
            </w:r>
            <w:r w:rsidR="00356A7B" w:rsidRPr="00356A7B">
              <w:rPr>
                <w:rFonts w:ascii="Verdana" w:eastAsia="Times New Roman" w:hAnsi="Verdana" w:cs="Times New Roman"/>
                <w:b/>
                <w:bCs/>
                <w:color w:val="000000"/>
                <w:sz w:val="16"/>
                <w:szCs w:val="16"/>
                <w:lang w:eastAsia="ru-RU"/>
              </w:rPr>
              <w:t>IV. Обычные средства поражения</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Из </w:t>
            </w:r>
            <w:r w:rsidRPr="00356A7B">
              <w:rPr>
                <w:rFonts w:ascii="Verdana" w:eastAsia="Times New Roman" w:hAnsi="Verdana" w:cs="Times New Roman"/>
                <w:b/>
                <w:bCs/>
                <w:color w:val="000000"/>
                <w:sz w:val="16"/>
                <w:szCs w:val="16"/>
                <w:lang w:eastAsia="ru-RU"/>
              </w:rPr>
              <w:t>обычных средств поражения</w:t>
            </w:r>
            <w:r w:rsidRPr="00356A7B">
              <w:rPr>
                <w:rFonts w:ascii="Verdana" w:eastAsia="Times New Roman" w:hAnsi="Verdana" w:cs="Times New Roman"/>
                <w:color w:val="000000"/>
                <w:sz w:val="16"/>
                <w:szCs w:val="16"/>
                <w:lang w:eastAsia="ru-RU"/>
              </w:rPr>
              <w:t> наиболее опасными для населения являются:</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lastRenderedPageBreak/>
              <w:t>- зажигательное оружие;</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 осколочные авиабомбы различной конструкции и мины, в том числе мины - сюрпризы;</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 кассетные боеприпасы;</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 боеприпасы объемного взрыва;</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 высокоточное оружие;</w:t>
            </w:r>
          </w:p>
          <w:p w:rsidR="00356A7B" w:rsidRPr="00356A7B" w:rsidRDefault="00356A7B" w:rsidP="001C1773">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 оружие не летального действия, которое не поражает людей, а при взрыве делает короткое замыкание в электросетях, чем выводит из строя систему оповещения, водоснабжения, энергоснабжения, управ</w:t>
            </w:r>
            <w:r w:rsidR="001C1773">
              <w:rPr>
                <w:rFonts w:ascii="Verdana" w:eastAsia="Times New Roman" w:hAnsi="Verdana" w:cs="Times New Roman"/>
                <w:color w:val="000000"/>
                <w:sz w:val="16"/>
                <w:szCs w:val="16"/>
                <w:lang w:eastAsia="ru-RU"/>
              </w:rPr>
              <w:t>ления и т.д. (графитные бомбы).</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Идут разработки оружия, которые будут использовать энергию рек, морей, океанов (цунами), землетрясений, извержений вулканов; разрушение озонового слоя, психотропное оружие и т.д.</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В целом появление перспективных видов оружия является чрезвычайно опасным и по своим поражающим свойствам может характеризоваться как оружие массового поражения.</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Эффективность защиты населения и территорий в условиях войны во многом зависит от знания последствий применения различных средств поражения и специфических особенностей проведения мероприятий по их ликвидации.</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Кроме непосредственного воздействия поражающих факторов современных средств поражения на население будут влиять и </w:t>
            </w:r>
            <w:r w:rsidRPr="00356A7B">
              <w:rPr>
                <w:rFonts w:ascii="Verdana" w:eastAsia="Times New Roman" w:hAnsi="Verdana" w:cs="Times New Roman"/>
                <w:b/>
                <w:bCs/>
                <w:color w:val="000000"/>
                <w:sz w:val="16"/>
                <w:szCs w:val="16"/>
                <w:lang w:eastAsia="ru-RU"/>
              </w:rPr>
              <w:t>вторичные</w:t>
            </w:r>
            <w:r w:rsidRPr="00356A7B">
              <w:rPr>
                <w:rFonts w:ascii="Verdana" w:eastAsia="Times New Roman" w:hAnsi="Verdana" w:cs="Times New Roman"/>
                <w:color w:val="000000"/>
                <w:sz w:val="16"/>
                <w:szCs w:val="16"/>
                <w:lang w:eastAsia="ru-RU"/>
              </w:rPr>
              <w:t> </w:t>
            </w:r>
            <w:r w:rsidRPr="00356A7B">
              <w:rPr>
                <w:rFonts w:ascii="Verdana" w:eastAsia="Times New Roman" w:hAnsi="Verdana" w:cs="Times New Roman"/>
                <w:b/>
                <w:bCs/>
                <w:color w:val="000000"/>
                <w:sz w:val="16"/>
                <w:szCs w:val="16"/>
                <w:lang w:eastAsia="ru-RU"/>
              </w:rPr>
              <w:t>факторы</w:t>
            </w:r>
            <w:r w:rsidRPr="00356A7B">
              <w:rPr>
                <w:rFonts w:ascii="Verdana" w:eastAsia="Times New Roman" w:hAnsi="Verdana" w:cs="Times New Roman"/>
                <w:color w:val="000000"/>
                <w:sz w:val="16"/>
                <w:szCs w:val="16"/>
                <w:lang w:eastAsia="ru-RU"/>
              </w:rPr>
              <w:t>. К таким факторам относятся:</w:t>
            </w:r>
          </w:p>
          <w:p w:rsidR="00356A7B" w:rsidRPr="00356A7B" w:rsidRDefault="00356A7B" w:rsidP="00356A7B">
            <w:pPr>
              <w:numPr>
                <w:ilvl w:val="0"/>
                <w:numId w:val="6"/>
              </w:numPr>
              <w:spacing w:before="100" w:beforeAutospacing="1" w:after="100" w:afterAutospacing="1" w:line="240" w:lineRule="auto"/>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разрушения радиационно-опасных объектов (АЭС, пунктов хранения РВ и т.п.) в результате чего возникает очаг радиоактивного поражения;</w:t>
            </w:r>
          </w:p>
          <w:p w:rsidR="00434B55" w:rsidRDefault="00356A7B" w:rsidP="00434B55">
            <w:pPr>
              <w:pStyle w:val="a3"/>
              <w:numPr>
                <w:ilvl w:val="0"/>
                <w:numId w:val="6"/>
              </w:numPr>
              <w:spacing w:before="100" w:beforeAutospacing="1" w:after="100" w:afterAutospacing="1" w:line="240" w:lineRule="auto"/>
              <w:rPr>
                <w:rFonts w:ascii="Verdana" w:eastAsia="Times New Roman" w:hAnsi="Verdana" w:cs="Times New Roman"/>
                <w:color w:val="000000"/>
                <w:sz w:val="16"/>
                <w:szCs w:val="16"/>
                <w:lang w:eastAsia="ru-RU"/>
              </w:rPr>
            </w:pPr>
            <w:r w:rsidRPr="00D86E4B">
              <w:rPr>
                <w:rFonts w:ascii="Verdana" w:eastAsia="Times New Roman" w:hAnsi="Verdana" w:cs="Times New Roman"/>
                <w:color w:val="000000"/>
                <w:sz w:val="16"/>
                <w:szCs w:val="16"/>
                <w:lang w:eastAsia="ru-RU"/>
              </w:rPr>
              <w:t xml:space="preserve">разрушение производств с </w:t>
            </w:r>
            <w:proofErr w:type="spellStart"/>
            <w:r w:rsidRPr="00D86E4B">
              <w:rPr>
                <w:rFonts w:ascii="Verdana" w:eastAsia="Times New Roman" w:hAnsi="Verdana" w:cs="Times New Roman"/>
                <w:color w:val="000000"/>
                <w:sz w:val="16"/>
                <w:szCs w:val="16"/>
                <w:lang w:eastAsia="ru-RU"/>
              </w:rPr>
              <w:t>аварийно</w:t>
            </w:r>
            <w:proofErr w:type="spellEnd"/>
            <w:r w:rsidRPr="00D86E4B">
              <w:rPr>
                <w:rFonts w:ascii="Verdana" w:eastAsia="Times New Roman" w:hAnsi="Verdana" w:cs="Times New Roman"/>
                <w:color w:val="000000"/>
                <w:sz w:val="16"/>
                <w:szCs w:val="16"/>
                <w:lang w:eastAsia="ru-RU"/>
              </w:rPr>
              <w:t xml:space="preserve"> химически опасными веществами (АХОВ), в результате чего возникает очаг химического поражения;</w:t>
            </w:r>
          </w:p>
          <w:p w:rsidR="00434B55" w:rsidRDefault="00356A7B" w:rsidP="00434B55">
            <w:pPr>
              <w:pStyle w:val="a3"/>
              <w:numPr>
                <w:ilvl w:val="0"/>
                <w:numId w:val="6"/>
              </w:numPr>
              <w:spacing w:before="100" w:beforeAutospacing="1" w:after="100" w:afterAutospacing="1" w:line="240" w:lineRule="auto"/>
              <w:rPr>
                <w:rFonts w:ascii="Verdana" w:eastAsia="Times New Roman" w:hAnsi="Verdana" w:cs="Times New Roman"/>
                <w:color w:val="000000"/>
                <w:sz w:val="16"/>
                <w:szCs w:val="16"/>
                <w:lang w:eastAsia="ru-RU"/>
              </w:rPr>
            </w:pPr>
            <w:r w:rsidRPr="00434B55">
              <w:rPr>
                <w:rFonts w:ascii="Verdana" w:eastAsia="Times New Roman" w:hAnsi="Verdana" w:cs="Times New Roman"/>
                <w:color w:val="000000"/>
                <w:sz w:val="16"/>
                <w:szCs w:val="16"/>
                <w:lang w:eastAsia="ru-RU"/>
              </w:rPr>
              <w:t>массовые пожары;</w:t>
            </w:r>
          </w:p>
          <w:p w:rsidR="00356A7B" w:rsidRPr="00434B55" w:rsidRDefault="00356A7B" w:rsidP="00434B55">
            <w:pPr>
              <w:pStyle w:val="a3"/>
              <w:numPr>
                <w:ilvl w:val="0"/>
                <w:numId w:val="6"/>
              </w:numPr>
              <w:spacing w:before="100" w:beforeAutospacing="1" w:after="100" w:afterAutospacing="1" w:line="240" w:lineRule="auto"/>
              <w:rPr>
                <w:rFonts w:ascii="Verdana" w:eastAsia="Times New Roman" w:hAnsi="Verdana" w:cs="Times New Roman"/>
                <w:color w:val="000000"/>
                <w:sz w:val="16"/>
                <w:szCs w:val="16"/>
                <w:lang w:eastAsia="ru-RU"/>
              </w:rPr>
            </w:pPr>
            <w:r w:rsidRPr="00434B55">
              <w:rPr>
                <w:rFonts w:ascii="Verdana" w:eastAsia="Times New Roman" w:hAnsi="Verdana" w:cs="Times New Roman"/>
                <w:color w:val="000000"/>
                <w:sz w:val="16"/>
                <w:szCs w:val="16"/>
                <w:lang w:eastAsia="ru-RU"/>
              </w:rPr>
              <w:t>зоны катастрофического затопления от разрушения плотин и т.д.</w:t>
            </w:r>
          </w:p>
          <w:p w:rsidR="00356A7B" w:rsidRPr="00654FCE" w:rsidRDefault="00654FCE" w:rsidP="00654FCE">
            <w:pPr>
              <w:spacing w:before="100" w:beforeAutospacing="1" w:after="100" w:afterAutospacing="1" w:line="240" w:lineRule="auto"/>
              <w:jc w:val="both"/>
              <w:rPr>
                <w:rFonts w:ascii="Verdana" w:eastAsia="Times New Roman" w:hAnsi="Verdana" w:cs="Times New Roman"/>
                <w:b/>
                <w:bCs/>
                <w:color w:val="000000"/>
                <w:sz w:val="20"/>
                <w:szCs w:val="20"/>
                <w:lang w:eastAsia="ru-RU"/>
              </w:rPr>
            </w:pPr>
            <w:r w:rsidRPr="00654FCE">
              <w:rPr>
                <w:rFonts w:ascii="Verdana" w:eastAsia="Times New Roman" w:hAnsi="Verdana" w:cs="Times New Roman"/>
                <w:color w:val="000000"/>
                <w:sz w:val="20"/>
                <w:szCs w:val="20"/>
                <w:lang w:eastAsia="ru-RU"/>
              </w:rPr>
              <w:t xml:space="preserve">          </w:t>
            </w:r>
            <w:r w:rsidR="001C1773" w:rsidRPr="00654FCE">
              <w:rPr>
                <w:rFonts w:ascii="Verdana" w:eastAsia="Times New Roman" w:hAnsi="Verdana" w:cs="Times New Roman"/>
                <w:b/>
                <w:bCs/>
                <w:color w:val="000000"/>
                <w:sz w:val="20"/>
                <w:szCs w:val="20"/>
                <w:lang w:eastAsia="ru-RU"/>
              </w:rPr>
              <w:t>Вопрос 2</w:t>
            </w:r>
            <w:r w:rsidR="00356A7B" w:rsidRPr="00654FCE">
              <w:rPr>
                <w:rFonts w:ascii="Verdana" w:eastAsia="Times New Roman" w:hAnsi="Verdana" w:cs="Times New Roman"/>
                <w:b/>
                <w:bCs/>
                <w:color w:val="000000"/>
                <w:sz w:val="20"/>
                <w:szCs w:val="20"/>
                <w:lang w:eastAsia="ru-RU"/>
              </w:rPr>
              <w:t>: </w:t>
            </w:r>
            <w:r w:rsidR="00356A7B" w:rsidRPr="00654FCE">
              <w:rPr>
                <w:rFonts w:ascii="Verdana" w:eastAsia="Times New Roman" w:hAnsi="Verdana" w:cs="Times New Roman"/>
                <w:b/>
                <w:bCs/>
                <w:i/>
                <w:iCs/>
                <w:color w:val="000000"/>
                <w:sz w:val="20"/>
                <w:szCs w:val="20"/>
                <w:lang w:eastAsia="ru-RU"/>
              </w:rPr>
              <w:t>Действия населения при оповещении о ЧС в мирное время и об опасностях, возникающих при ведении военных действий или вследствие этих действий.</w:t>
            </w:r>
          </w:p>
          <w:p w:rsidR="00356A7B" w:rsidRPr="00356A7B" w:rsidRDefault="001C1773" w:rsidP="001C1773">
            <w:pPr>
              <w:spacing w:before="100" w:beforeAutospacing="1" w:after="100" w:afterAutospacing="1" w:line="240" w:lineRule="auto"/>
              <w:jc w:val="both"/>
              <w:rPr>
                <w:rFonts w:ascii="Verdana" w:eastAsia="Times New Roman" w:hAnsi="Verdana" w:cs="Times New Roman"/>
                <w:color w:val="000000"/>
                <w:sz w:val="16"/>
                <w:szCs w:val="16"/>
                <w:lang w:eastAsia="ru-RU"/>
              </w:rPr>
            </w:pPr>
            <w:r>
              <w:rPr>
                <w:rFonts w:ascii="Verdana" w:eastAsia="Times New Roman" w:hAnsi="Verdana" w:cs="Times New Roman"/>
                <w:color w:val="000000"/>
                <w:sz w:val="16"/>
                <w:szCs w:val="16"/>
                <w:lang w:eastAsia="ru-RU"/>
              </w:rPr>
              <w:t xml:space="preserve">         </w:t>
            </w:r>
            <w:r w:rsidR="00356A7B" w:rsidRPr="00356A7B">
              <w:rPr>
                <w:rFonts w:ascii="Verdana" w:eastAsia="Times New Roman" w:hAnsi="Verdana" w:cs="Times New Roman"/>
                <w:color w:val="000000"/>
                <w:sz w:val="16"/>
                <w:szCs w:val="16"/>
                <w:lang w:eastAsia="ru-RU"/>
              </w:rPr>
              <w:t>Оповещение является одним из важнейших мероприятий, направленных на приведение органов управления, сил и средств ГО и объектов экономики в готовность и доведение в минимально короткие сроки сигналов ГО, сигналов оповещения о ЧС, распоряжений: об угрозе нападения противника; о воздушной опасности; химическом и биологическом заражении; о катастрофическом затоплении и возникновении стихийных бедствий; возникновении крупных производственных аварий и катастроф; о начале эвакуационных мероприятий.</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b/>
                <w:bCs/>
                <w:color w:val="000000"/>
                <w:sz w:val="16"/>
                <w:szCs w:val="16"/>
                <w:lang w:eastAsia="ru-RU"/>
              </w:rPr>
              <w:t>Оповещение</w:t>
            </w:r>
            <w:r w:rsidRPr="00356A7B">
              <w:rPr>
                <w:rFonts w:ascii="Verdana" w:eastAsia="Times New Roman" w:hAnsi="Verdana" w:cs="Times New Roman"/>
                <w:b/>
                <w:bCs/>
                <w:i/>
                <w:iCs/>
                <w:color w:val="000000"/>
                <w:sz w:val="16"/>
                <w:szCs w:val="16"/>
                <w:lang w:eastAsia="ru-RU"/>
              </w:rPr>
              <w:t> </w:t>
            </w:r>
            <w:r w:rsidRPr="00356A7B">
              <w:rPr>
                <w:rFonts w:ascii="Verdana" w:eastAsia="Times New Roman" w:hAnsi="Verdana" w:cs="Times New Roman"/>
                <w:color w:val="000000"/>
                <w:sz w:val="16"/>
                <w:szCs w:val="16"/>
                <w:lang w:eastAsia="ru-RU"/>
              </w:rPr>
              <w:t>– доведение до органов управления и сил в короткие сроки установленных сигналов, приказов, распоряжений, команд и информации военного командования о действиях противника и своих войск.</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b/>
                <w:bCs/>
                <w:color w:val="000000"/>
                <w:sz w:val="16"/>
                <w:szCs w:val="16"/>
                <w:lang w:eastAsia="ru-RU"/>
              </w:rPr>
              <w:t>Система оповещения ГО</w:t>
            </w:r>
            <w:r w:rsidRPr="00356A7B">
              <w:rPr>
                <w:rFonts w:ascii="Verdana" w:eastAsia="Times New Roman" w:hAnsi="Verdana" w:cs="Times New Roman"/>
                <w:color w:val="000000"/>
                <w:sz w:val="16"/>
                <w:szCs w:val="16"/>
                <w:lang w:eastAsia="ru-RU"/>
              </w:rPr>
              <w:t> - организационно-техническое объединение оперативно-дежурных средств, специальной аппаратуры управления и средств оповещения, обеспечивающих передачу сигналов ГО и речевой информации.</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b/>
                <w:bCs/>
                <w:color w:val="000000"/>
                <w:sz w:val="16"/>
                <w:szCs w:val="16"/>
                <w:lang w:eastAsia="ru-RU"/>
              </w:rPr>
              <w:t>Сигнал ГО</w:t>
            </w:r>
            <w:r w:rsidRPr="00356A7B">
              <w:rPr>
                <w:rFonts w:ascii="Verdana" w:eastAsia="Times New Roman" w:hAnsi="Verdana" w:cs="Times New Roman"/>
                <w:color w:val="000000"/>
                <w:sz w:val="16"/>
                <w:szCs w:val="16"/>
                <w:lang w:eastAsia="ru-RU"/>
              </w:rPr>
              <w:t> - сигнал, передаваемый в системе управления ГО и являющейся командой для проведения мероприятий силами ГО, а также для применения населением средств и способов защиты.</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 xml:space="preserve">Для предупреждения об угрозе нападения противника, применения им оружия массового поражения и о возникновении чрезвычайной ситуации мирного времени, оповещение населения и личного состава формирований осуществляется подачей установленного сигнала ГО с использованием всех имеющихся средств связи, </w:t>
            </w:r>
            <w:proofErr w:type="spellStart"/>
            <w:r w:rsidRPr="00356A7B">
              <w:rPr>
                <w:rFonts w:ascii="Verdana" w:eastAsia="Times New Roman" w:hAnsi="Verdana" w:cs="Times New Roman"/>
                <w:color w:val="000000"/>
                <w:sz w:val="16"/>
                <w:szCs w:val="16"/>
                <w:lang w:eastAsia="ru-RU"/>
              </w:rPr>
              <w:t>звукоусилительных</w:t>
            </w:r>
            <w:proofErr w:type="spellEnd"/>
            <w:r w:rsidRPr="00356A7B">
              <w:rPr>
                <w:rFonts w:ascii="Verdana" w:eastAsia="Times New Roman" w:hAnsi="Verdana" w:cs="Times New Roman"/>
                <w:color w:val="000000"/>
                <w:sz w:val="16"/>
                <w:szCs w:val="16"/>
                <w:lang w:eastAsia="ru-RU"/>
              </w:rPr>
              <w:t xml:space="preserve"> станций и сигнальных средств, звук которых означает сигнал: “</w:t>
            </w:r>
            <w:r w:rsidRPr="00356A7B">
              <w:rPr>
                <w:rFonts w:ascii="Verdana" w:eastAsia="Times New Roman" w:hAnsi="Verdana" w:cs="Times New Roman"/>
                <w:b/>
                <w:bCs/>
                <w:color w:val="000000"/>
                <w:sz w:val="16"/>
                <w:szCs w:val="16"/>
                <w:lang w:eastAsia="ru-RU"/>
              </w:rPr>
              <w:t>Внимание всем</w:t>
            </w:r>
            <w:r w:rsidRPr="00356A7B">
              <w:rPr>
                <w:rFonts w:ascii="Verdana" w:eastAsia="Times New Roman" w:hAnsi="Verdana" w:cs="Times New Roman"/>
                <w:color w:val="000000"/>
                <w:sz w:val="16"/>
                <w:szCs w:val="16"/>
                <w:lang w:eastAsia="ru-RU"/>
              </w:rPr>
              <w:t>!”.</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b/>
                <w:bCs/>
                <w:color w:val="000000"/>
                <w:sz w:val="16"/>
                <w:szCs w:val="16"/>
                <w:lang w:eastAsia="ru-RU"/>
              </w:rPr>
              <w:lastRenderedPageBreak/>
              <w:t>Сигнал</w:t>
            </w:r>
            <w:r w:rsidRPr="00356A7B">
              <w:rPr>
                <w:rFonts w:ascii="Verdana" w:eastAsia="Times New Roman" w:hAnsi="Verdana" w:cs="Times New Roman"/>
                <w:color w:val="000000"/>
                <w:sz w:val="16"/>
                <w:szCs w:val="16"/>
                <w:lang w:eastAsia="ru-RU"/>
              </w:rPr>
              <w:t> - это непрерывное звучание сирен в течение 3 минут с многократным повторением. Дублируется прерывистыми гудками на предприятиях и транспорте. При получении данного сигнала необходимо включить радио, теле и другие СМИ и прослушать сообщение.</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Для оповещения населения и личного состава формирований о непосредственной угрозе воздушного нападения противника установлен сигнал ГО </w:t>
            </w:r>
            <w:r w:rsidRPr="00356A7B">
              <w:rPr>
                <w:rFonts w:ascii="Verdana" w:eastAsia="Times New Roman" w:hAnsi="Verdana" w:cs="Times New Roman"/>
                <w:b/>
                <w:bCs/>
                <w:color w:val="000000"/>
                <w:sz w:val="16"/>
                <w:szCs w:val="16"/>
                <w:lang w:eastAsia="ru-RU"/>
              </w:rPr>
              <w:t>“Воздушная тревога!”</w:t>
            </w:r>
            <w:r w:rsidRPr="00356A7B">
              <w:rPr>
                <w:rFonts w:ascii="Verdana" w:eastAsia="Times New Roman" w:hAnsi="Verdana" w:cs="Times New Roman"/>
                <w:color w:val="000000"/>
                <w:sz w:val="16"/>
                <w:szCs w:val="16"/>
                <w:lang w:eastAsia="ru-RU"/>
              </w:rPr>
              <w:t> Это прерывистое (6 сек. - включено, 6 сек.- выключено) многократно повторяющееся звучание сирен в течение 3 минут. Речевое сообщение в звучащих СМИ дублируется прерывистыми гудками предприятий, транспорта. При этом сигнале немедленно укрыться в приспособленных закрытых сооружениях или естественных укрытиях. Дома: выключить электрические приборы, газ, взять СИЗ, документы, необходимые вещи, запас продуктов, воды и покинуть помещение.</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b/>
                <w:bCs/>
                <w:color w:val="000000"/>
                <w:sz w:val="16"/>
                <w:szCs w:val="16"/>
                <w:lang w:eastAsia="ru-RU"/>
              </w:rPr>
              <w:t>Сигнал “Отбой воздушной тревоги” </w:t>
            </w:r>
            <w:r w:rsidRPr="00356A7B">
              <w:rPr>
                <w:rFonts w:ascii="Verdana" w:eastAsia="Times New Roman" w:hAnsi="Verdana" w:cs="Times New Roman"/>
                <w:color w:val="000000"/>
                <w:sz w:val="16"/>
                <w:szCs w:val="16"/>
                <w:lang w:eastAsia="ru-RU"/>
              </w:rPr>
              <w:t xml:space="preserve">подается для оповещения населения и личного состава формирований о несостоявшемся или прошедшем воздушном ударе. Речевое сообщение по СМИ и подвижными громкоговорящими установками. При этом сигнале: покинуть защитные сооружения и другие укрытия. Приступить к выполнению прежней деятельности или проведению </w:t>
            </w:r>
            <w:proofErr w:type="spellStart"/>
            <w:r w:rsidRPr="00356A7B">
              <w:rPr>
                <w:rFonts w:ascii="Verdana" w:eastAsia="Times New Roman" w:hAnsi="Verdana" w:cs="Times New Roman"/>
                <w:color w:val="000000"/>
                <w:sz w:val="16"/>
                <w:szCs w:val="16"/>
                <w:lang w:eastAsia="ru-RU"/>
              </w:rPr>
              <w:t>аварийно</w:t>
            </w:r>
            <w:proofErr w:type="spellEnd"/>
            <w:r w:rsidRPr="00356A7B">
              <w:rPr>
                <w:rFonts w:ascii="Verdana" w:eastAsia="Times New Roman" w:hAnsi="Verdana" w:cs="Times New Roman"/>
                <w:color w:val="000000"/>
                <w:sz w:val="16"/>
                <w:szCs w:val="16"/>
                <w:lang w:eastAsia="ru-RU"/>
              </w:rPr>
              <w:t xml:space="preserve"> - спасательных и других неотложных работ (АС и ДНР).</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b/>
                <w:bCs/>
                <w:color w:val="000000"/>
                <w:sz w:val="16"/>
                <w:szCs w:val="16"/>
                <w:lang w:eastAsia="ru-RU"/>
              </w:rPr>
              <w:t>Сигнал “Радиационная опасность!” - </w:t>
            </w:r>
            <w:r w:rsidRPr="00356A7B">
              <w:rPr>
                <w:rFonts w:ascii="Verdana" w:eastAsia="Times New Roman" w:hAnsi="Verdana" w:cs="Times New Roman"/>
                <w:color w:val="000000"/>
                <w:sz w:val="16"/>
                <w:szCs w:val="16"/>
                <w:lang w:eastAsia="ru-RU"/>
              </w:rPr>
              <w:t>подается для оповещения населения и личного состава формирований о непосредственной угрозе или обнаружении радиоактивного заражения. Необходимо прослушать речевое сообщение по СМИ. Дублируется звуковыми, световыми и другими средствами. При этом сигнале: надеть СИЗ органов дыхания (респиратор ПТМ, ВМП, противогаз) и верхнюю одежду. Укрыться в укрытиях.</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b/>
                <w:bCs/>
                <w:color w:val="000000"/>
                <w:sz w:val="16"/>
                <w:szCs w:val="16"/>
                <w:lang w:eastAsia="ru-RU"/>
              </w:rPr>
              <w:t>Сигнал “Химическая тревога!” - </w:t>
            </w:r>
            <w:r w:rsidRPr="00356A7B">
              <w:rPr>
                <w:rFonts w:ascii="Verdana" w:eastAsia="Times New Roman" w:hAnsi="Verdana" w:cs="Times New Roman"/>
                <w:color w:val="000000"/>
                <w:sz w:val="16"/>
                <w:szCs w:val="16"/>
                <w:lang w:eastAsia="ru-RU"/>
              </w:rPr>
              <w:t xml:space="preserve">подается для оповещения населения и личного состава формирований об угрозе или обнаружения </w:t>
            </w:r>
            <w:proofErr w:type="gramStart"/>
            <w:r w:rsidRPr="00356A7B">
              <w:rPr>
                <w:rFonts w:ascii="Verdana" w:eastAsia="Times New Roman" w:hAnsi="Verdana" w:cs="Times New Roman"/>
                <w:color w:val="000000"/>
                <w:sz w:val="16"/>
                <w:szCs w:val="16"/>
                <w:lang w:eastAsia="ru-RU"/>
              </w:rPr>
              <w:t>химического</w:t>
            </w:r>
            <w:proofErr w:type="gramEnd"/>
            <w:r w:rsidRPr="00356A7B">
              <w:rPr>
                <w:rFonts w:ascii="Verdana" w:eastAsia="Times New Roman" w:hAnsi="Verdana" w:cs="Times New Roman"/>
                <w:color w:val="000000"/>
                <w:sz w:val="16"/>
                <w:szCs w:val="16"/>
                <w:lang w:eastAsia="ru-RU"/>
              </w:rPr>
              <w:t xml:space="preserve"> или бактериологического заражения. Необходимо прослушать речевое сообщение по СМИ. Дублируется звуковыми, световыми и другими средствами. При этом сигнале: надеть СИЗ органов дыхания и кожи с последующим укрытием в приспособленных помещениях.</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Для своевременного предупреждения населения и личного состава формирований создана территориальная система централизованного оповещения (город, район, объект экономики, организация, учреждение).</w:t>
            </w:r>
          </w:p>
          <w:p w:rsidR="00356A7B" w:rsidRPr="001C1773" w:rsidRDefault="001C1773" w:rsidP="001C1773">
            <w:pPr>
              <w:spacing w:before="100" w:beforeAutospacing="1" w:after="100" w:afterAutospacing="1" w:line="240" w:lineRule="auto"/>
              <w:jc w:val="both"/>
              <w:rPr>
                <w:rFonts w:ascii="Verdana" w:eastAsia="Times New Roman" w:hAnsi="Verdana" w:cs="Times New Roman"/>
                <w:b/>
                <w:color w:val="000000"/>
                <w:sz w:val="16"/>
                <w:szCs w:val="16"/>
                <w:lang w:eastAsia="ru-RU"/>
              </w:rPr>
            </w:pPr>
            <w:r w:rsidRPr="001C1773">
              <w:rPr>
                <w:rFonts w:ascii="Verdana" w:eastAsia="Times New Roman" w:hAnsi="Verdana" w:cs="Times New Roman"/>
                <w:b/>
                <w:bCs/>
                <w:i/>
                <w:iCs/>
                <w:color w:val="000000"/>
                <w:sz w:val="16"/>
                <w:szCs w:val="16"/>
                <w:lang w:eastAsia="ru-RU"/>
              </w:rPr>
              <w:t xml:space="preserve">          </w:t>
            </w:r>
            <w:r w:rsidR="00356A7B" w:rsidRPr="001C1773">
              <w:rPr>
                <w:rFonts w:ascii="Verdana" w:eastAsia="Times New Roman" w:hAnsi="Verdana" w:cs="Times New Roman"/>
                <w:b/>
                <w:color w:val="000000"/>
                <w:sz w:val="16"/>
                <w:szCs w:val="16"/>
                <w:lang w:eastAsia="ru-RU"/>
              </w:rPr>
              <w:t xml:space="preserve">При возникновении ЧС по решению </w:t>
            </w:r>
            <w:r w:rsidR="00434B55" w:rsidRPr="001C1773">
              <w:rPr>
                <w:rFonts w:ascii="Verdana" w:eastAsia="Times New Roman" w:hAnsi="Verdana" w:cs="Times New Roman"/>
                <w:b/>
                <w:color w:val="000000"/>
                <w:sz w:val="16"/>
                <w:szCs w:val="16"/>
                <w:lang w:eastAsia="ru-RU"/>
              </w:rPr>
              <w:t>ди</w:t>
            </w:r>
            <w:r w:rsidR="00356A7B" w:rsidRPr="001C1773">
              <w:rPr>
                <w:rFonts w:ascii="Verdana" w:eastAsia="Times New Roman" w:hAnsi="Verdana" w:cs="Times New Roman"/>
                <w:b/>
                <w:color w:val="000000"/>
                <w:sz w:val="16"/>
                <w:szCs w:val="16"/>
                <w:lang w:eastAsia="ru-RU"/>
              </w:rPr>
              <w:t xml:space="preserve">ректора или лица его замещающего оповещение по экстренной </w:t>
            </w:r>
            <w:r w:rsidR="00434B55" w:rsidRPr="001C1773">
              <w:rPr>
                <w:rFonts w:ascii="Verdana" w:eastAsia="Times New Roman" w:hAnsi="Verdana" w:cs="Times New Roman"/>
                <w:b/>
                <w:color w:val="000000"/>
                <w:sz w:val="16"/>
                <w:szCs w:val="16"/>
                <w:lang w:eastAsia="ru-RU"/>
              </w:rPr>
              <w:t xml:space="preserve">эвакуации </w:t>
            </w:r>
            <w:proofErr w:type="gramStart"/>
            <w:r w:rsidR="00434B55" w:rsidRPr="001C1773">
              <w:rPr>
                <w:rFonts w:ascii="Verdana" w:eastAsia="Times New Roman" w:hAnsi="Verdana" w:cs="Times New Roman"/>
                <w:b/>
                <w:color w:val="000000"/>
                <w:sz w:val="16"/>
                <w:szCs w:val="16"/>
                <w:lang w:eastAsia="ru-RU"/>
              </w:rPr>
              <w:t>производит  дежурный</w:t>
            </w:r>
            <w:proofErr w:type="gramEnd"/>
            <w:r w:rsidR="00356A7B" w:rsidRPr="001C1773">
              <w:rPr>
                <w:rFonts w:ascii="Verdana" w:eastAsia="Times New Roman" w:hAnsi="Verdana" w:cs="Times New Roman"/>
                <w:b/>
                <w:color w:val="000000"/>
                <w:sz w:val="16"/>
                <w:szCs w:val="16"/>
                <w:lang w:eastAsia="ru-RU"/>
              </w:rPr>
              <w:t xml:space="preserve"> с предварительной подачей звукового сигнала далее речевое сообщение “Внимание всем! Далее расшифровывается ЧС”.</w:t>
            </w:r>
          </w:p>
          <w:p w:rsidR="00356A7B" w:rsidRPr="001C1773" w:rsidRDefault="00356A7B" w:rsidP="00356A7B">
            <w:pPr>
              <w:spacing w:before="100" w:beforeAutospacing="1" w:after="100" w:afterAutospacing="1" w:line="240" w:lineRule="auto"/>
              <w:ind w:firstLine="525"/>
              <w:jc w:val="both"/>
              <w:rPr>
                <w:rFonts w:ascii="Verdana" w:eastAsia="Times New Roman" w:hAnsi="Verdana" w:cs="Times New Roman"/>
                <w:b/>
                <w:color w:val="000000"/>
                <w:sz w:val="16"/>
                <w:szCs w:val="16"/>
                <w:lang w:eastAsia="ru-RU"/>
              </w:rPr>
            </w:pPr>
            <w:r w:rsidRPr="001C1773">
              <w:rPr>
                <w:rFonts w:ascii="Verdana" w:eastAsia="Times New Roman" w:hAnsi="Verdana" w:cs="Times New Roman"/>
                <w:b/>
                <w:color w:val="000000"/>
                <w:sz w:val="16"/>
                <w:szCs w:val="16"/>
                <w:lang w:eastAsia="ru-RU"/>
              </w:rPr>
              <w:t>Весь личный состав при получении сообщения действует согласно плана экстренной эвакуации. При аварии, связанной с выбросом АХОВ, пожаре, террористическом акте, оползне все покидают здания и выходя</w:t>
            </w:r>
            <w:r w:rsidR="00434B55" w:rsidRPr="001C1773">
              <w:rPr>
                <w:rFonts w:ascii="Verdana" w:eastAsia="Times New Roman" w:hAnsi="Verdana" w:cs="Times New Roman"/>
                <w:b/>
                <w:color w:val="000000"/>
                <w:sz w:val="16"/>
                <w:szCs w:val="16"/>
                <w:lang w:eastAsia="ru-RU"/>
              </w:rPr>
              <w:t>т в заранее установленные места.</w:t>
            </w:r>
          </w:p>
          <w:p w:rsidR="00356A7B" w:rsidRPr="00654FCE" w:rsidRDefault="006B2B55" w:rsidP="006B2B55">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654FCE">
              <w:rPr>
                <w:rFonts w:ascii="Verdana" w:eastAsia="Times New Roman" w:hAnsi="Verdana" w:cs="Times New Roman"/>
                <w:color w:val="000000"/>
                <w:sz w:val="20"/>
                <w:szCs w:val="20"/>
                <w:lang w:eastAsia="ru-RU"/>
              </w:rPr>
              <w:t xml:space="preserve">          </w:t>
            </w:r>
            <w:r w:rsidRPr="00654FCE">
              <w:rPr>
                <w:rFonts w:ascii="Verdana" w:eastAsia="Times New Roman" w:hAnsi="Verdana" w:cs="Times New Roman"/>
                <w:b/>
                <w:bCs/>
                <w:color w:val="000000"/>
                <w:sz w:val="20"/>
                <w:szCs w:val="20"/>
                <w:lang w:eastAsia="ru-RU"/>
              </w:rPr>
              <w:t>Вопрос 3</w:t>
            </w:r>
            <w:r w:rsidR="00356A7B" w:rsidRPr="00654FCE">
              <w:rPr>
                <w:rFonts w:ascii="Verdana" w:eastAsia="Times New Roman" w:hAnsi="Verdana" w:cs="Times New Roman"/>
                <w:b/>
                <w:bCs/>
                <w:color w:val="000000"/>
                <w:sz w:val="20"/>
                <w:szCs w:val="20"/>
                <w:lang w:eastAsia="ru-RU"/>
              </w:rPr>
              <w:t>.</w:t>
            </w:r>
            <w:r w:rsidR="00356A7B" w:rsidRPr="00654FCE">
              <w:rPr>
                <w:rFonts w:ascii="Verdana" w:eastAsia="Times New Roman" w:hAnsi="Verdana" w:cs="Times New Roman"/>
                <w:color w:val="000000"/>
                <w:sz w:val="20"/>
                <w:szCs w:val="20"/>
                <w:lang w:eastAsia="ru-RU"/>
              </w:rPr>
              <w:t> </w:t>
            </w:r>
            <w:r w:rsidR="00356A7B" w:rsidRPr="00654FCE">
              <w:rPr>
                <w:rFonts w:ascii="Verdana" w:eastAsia="Times New Roman" w:hAnsi="Verdana" w:cs="Times New Roman"/>
                <w:b/>
                <w:bCs/>
                <w:i/>
                <w:iCs/>
                <w:color w:val="000000"/>
                <w:sz w:val="20"/>
                <w:szCs w:val="20"/>
                <w:lang w:eastAsia="ru-RU"/>
              </w:rPr>
              <w:t>Защита населения от опасносте</w:t>
            </w:r>
            <w:r w:rsidR="001C1773" w:rsidRPr="00654FCE">
              <w:rPr>
                <w:rFonts w:ascii="Verdana" w:eastAsia="Times New Roman" w:hAnsi="Verdana" w:cs="Times New Roman"/>
                <w:b/>
                <w:bCs/>
                <w:i/>
                <w:iCs/>
                <w:color w:val="000000"/>
                <w:sz w:val="20"/>
                <w:szCs w:val="20"/>
                <w:lang w:eastAsia="ru-RU"/>
              </w:rPr>
              <w:t>й военных действий</w:t>
            </w:r>
            <w:r w:rsidR="00356A7B" w:rsidRPr="00654FCE">
              <w:rPr>
                <w:rFonts w:ascii="Verdana" w:eastAsia="Times New Roman" w:hAnsi="Verdana" w:cs="Times New Roman"/>
                <w:b/>
                <w:bCs/>
                <w:i/>
                <w:iCs/>
                <w:color w:val="000000"/>
                <w:sz w:val="20"/>
                <w:szCs w:val="20"/>
                <w:lang w:eastAsia="ru-RU"/>
              </w:rPr>
              <w:t>.</w:t>
            </w:r>
          </w:p>
          <w:p w:rsidR="00356A7B" w:rsidRPr="00356A7B" w:rsidRDefault="001C1773" w:rsidP="001C1773">
            <w:pPr>
              <w:spacing w:before="100" w:beforeAutospacing="1" w:after="100" w:afterAutospacing="1" w:line="240" w:lineRule="auto"/>
              <w:jc w:val="both"/>
              <w:rPr>
                <w:rFonts w:ascii="Verdana" w:eastAsia="Times New Roman" w:hAnsi="Verdana" w:cs="Times New Roman"/>
                <w:color w:val="000000"/>
                <w:sz w:val="16"/>
                <w:szCs w:val="16"/>
                <w:lang w:eastAsia="ru-RU"/>
              </w:rPr>
            </w:pPr>
            <w:r>
              <w:rPr>
                <w:rFonts w:ascii="Verdana" w:eastAsia="Times New Roman" w:hAnsi="Verdana" w:cs="Times New Roman"/>
                <w:color w:val="000000"/>
                <w:sz w:val="16"/>
                <w:szCs w:val="16"/>
                <w:lang w:eastAsia="ru-RU"/>
              </w:rPr>
              <w:t xml:space="preserve">          </w:t>
            </w:r>
            <w:r w:rsidR="00356A7B" w:rsidRPr="00356A7B">
              <w:rPr>
                <w:rFonts w:ascii="Verdana" w:eastAsia="Times New Roman" w:hAnsi="Verdana" w:cs="Times New Roman"/>
                <w:color w:val="000000"/>
                <w:sz w:val="16"/>
                <w:szCs w:val="16"/>
                <w:lang w:eastAsia="ru-RU"/>
              </w:rPr>
              <w:t>На сегодняшнем занятии буду рассмотрены общие положения защиты населения от ЧС. Детально вопросы защиты буду изучены в последующих темах.</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Современная система защиты населения от ЧС мирного и военного времени предусматривает проведение комплекса мероприятий, включающих 3 основных способа защиты:</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1). Укрытие людей в защитных сооружениях;</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2). Рассредоточение и эвакуацию;</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3). Обеспечение индивидуальными средствами защиты.</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Наиболее эффективным способом защиты является укрытие людей в защитных сооружениях.</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b/>
                <w:bCs/>
                <w:color w:val="000000"/>
                <w:sz w:val="16"/>
                <w:szCs w:val="16"/>
                <w:lang w:eastAsia="ru-RU"/>
              </w:rPr>
            </w:pPr>
            <w:r w:rsidRPr="00356A7B">
              <w:rPr>
                <w:rFonts w:ascii="Verdana" w:eastAsia="Times New Roman" w:hAnsi="Verdana" w:cs="Times New Roman"/>
                <w:b/>
                <w:bCs/>
                <w:color w:val="000000"/>
                <w:sz w:val="16"/>
                <w:szCs w:val="16"/>
                <w:lang w:eastAsia="ru-RU"/>
              </w:rPr>
              <w:t>1). Защитные сооружения и порядок их использования.</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lastRenderedPageBreak/>
              <w:t>Защитные сооружения гражданской обороны по своему назначению и защитным свойствам делятся на убежища и противорадиационные укрытия. Кроме того, для защиты людей могут применяться и простейшие укрытия.</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Убежища классифицируются по защитным свойствам, по вместимости, по месту расположения, по обеспечению фильтровентиляционным оборудованием, по времени возведения.</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u w:val="single"/>
                <w:lang w:eastAsia="ru-RU"/>
              </w:rPr>
              <w:t>По защитным свойствам</w:t>
            </w:r>
            <w:r w:rsidRPr="00356A7B">
              <w:rPr>
                <w:rFonts w:ascii="Verdana" w:eastAsia="Times New Roman" w:hAnsi="Verdana" w:cs="Times New Roman"/>
                <w:color w:val="000000"/>
                <w:sz w:val="16"/>
                <w:szCs w:val="16"/>
                <w:lang w:eastAsia="ru-RU"/>
              </w:rPr>
              <w:t> (от воздействия воздушной волны), убежища делятся на</w:t>
            </w:r>
            <w:r w:rsidR="001C1773">
              <w:rPr>
                <w:rFonts w:ascii="Verdana" w:eastAsia="Times New Roman" w:hAnsi="Verdana" w:cs="Times New Roman"/>
                <w:color w:val="000000"/>
                <w:sz w:val="16"/>
                <w:szCs w:val="16"/>
                <w:lang w:eastAsia="ru-RU"/>
              </w:rPr>
              <w:t xml:space="preserve"> </w:t>
            </w:r>
            <w:r w:rsidRPr="00356A7B">
              <w:rPr>
                <w:rFonts w:ascii="Verdana" w:eastAsia="Times New Roman" w:hAnsi="Verdana" w:cs="Times New Roman"/>
                <w:b/>
                <w:bCs/>
                <w:i/>
                <w:iCs/>
                <w:color w:val="000000"/>
                <w:sz w:val="16"/>
                <w:szCs w:val="16"/>
                <w:lang w:eastAsia="ru-RU"/>
              </w:rPr>
              <w:t>классы.</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По вместимости (количеству укрывающихся) убежища подразделяют на: </w:t>
            </w:r>
            <w:r w:rsidRPr="00356A7B">
              <w:rPr>
                <w:rFonts w:ascii="Verdana" w:eastAsia="Times New Roman" w:hAnsi="Verdana" w:cs="Times New Roman"/>
                <w:b/>
                <w:bCs/>
                <w:i/>
                <w:iCs/>
                <w:color w:val="000000"/>
                <w:sz w:val="16"/>
                <w:szCs w:val="16"/>
                <w:lang w:eastAsia="ru-RU"/>
              </w:rPr>
              <w:t>малые</w:t>
            </w:r>
            <w:r w:rsidRPr="00356A7B">
              <w:rPr>
                <w:rFonts w:ascii="Verdana" w:eastAsia="Times New Roman" w:hAnsi="Verdana" w:cs="Times New Roman"/>
                <w:color w:val="000000"/>
                <w:sz w:val="16"/>
                <w:szCs w:val="16"/>
                <w:lang w:eastAsia="ru-RU"/>
              </w:rPr>
              <w:t> – до 600 человек; </w:t>
            </w:r>
            <w:r w:rsidRPr="00356A7B">
              <w:rPr>
                <w:rFonts w:ascii="Verdana" w:eastAsia="Times New Roman" w:hAnsi="Verdana" w:cs="Times New Roman"/>
                <w:b/>
                <w:bCs/>
                <w:i/>
                <w:iCs/>
                <w:color w:val="000000"/>
                <w:sz w:val="16"/>
                <w:szCs w:val="16"/>
                <w:lang w:eastAsia="ru-RU"/>
              </w:rPr>
              <w:t>средние</w:t>
            </w:r>
            <w:r w:rsidRPr="00356A7B">
              <w:rPr>
                <w:rFonts w:ascii="Verdana" w:eastAsia="Times New Roman" w:hAnsi="Verdana" w:cs="Times New Roman"/>
                <w:color w:val="000000"/>
                <w:sz w:val="16"/>
                <w:szCs w:val="16"/>
                <w:lang w:eastAsia="ru-RU"/>
              </w:rPr>
              <w:t> – от 600 до 2000 человек и </w:t>
            </w:r>
            <w:r w:rsidRPr="00356A7B">
              <w:rPr>
                <w:rFonts w:ascii="Verdana" w:eastAsia="Times New Roman" w:hAnsi="Verdana" w:cs="Times New Roman"/>
                <w:b/>
                <w:bCs/>
                <w:i/>
                <w:iCs/>
                <w:color w:val="000000"/>
                <w:sz w:val="16"/>
                <w:szCs w:val="16"/>
                <w:lang w:eastAsia="ru-RU"/>
              </w:rPr>
              <w:t>большие</w:t>
            </w:r>
            <w:r w:rsidRPr="00356A7B">
              <w:rPr>
                <w:rFonts w:ascii="Verdana" w:eastAsia="Times New Roman" w:hAnsi="Verdana" w:cs="Times New Roman"/>
                <w:color w:val="000000"/>
                <w:sz w:val="16"/>
                <w:szCs w:val="16"/>
                <w:lang w:eastAsia="ru-RU"/>
              </w:rPr>
              <w:t> - свыше – 2000 человек.</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u w:val="single"/>
                <w:lang w:eastAsia="ru-RU"/>
              </w:rPr>
              <w:t>По месту расположения</w:t>
            </w:r>
            <w:r w:rsidRPr="00356A7B">
              <w:rPr>
                <w:rFonts w:ascii="Verdana" w:eastAsia="Times New Roman" w:hAnsi="Verdana" w:cs="Times New Roman"/>
                <w:color w:val="000000"/>
                <w:sz w:val="16"/>
                <w:szCs w:val="16"/>
                <w:lang w:eastAsia="ru-RU"/>
              </w:rPr>
              <w:t> убежища могут быть </w:t>
            </w:r>
            <w:r w:rsidRPr="00356A7B">
              <w:rPr>
                <w:rFonts w:ascii="Verdana" w:eastAsia="Times New Roman" w:hAnsi="Verdana" w:cs="Times New Roman"/>
                <w:b/>
                <w:bCs/>
                <w:i/>
                <w:iCs/>
                <w:color w:val="000000"/>
                <w:sz w:val="16"/>
                <w:szCs w:val="16"/>
                <w:lang w:eastAsia="ru-RU"/>
              </w:rPr>
              <w:t>встроенными</w:t>
            </w:r>
            <w:r w:rsidRPr="00356A7B">
              <w:rPr>
                <w:rFonts w:ascii="Verdana" w:eastAsia="Times New Roman" w:hAnsi="Verdana" w:cs="Times New Roman"/>
                <w:color w:val="000000"/>
                <w:sz w:val="16"/>
                <w:szCs w:val="16"/>
                <w:lang w:eastAsia="ru-RU"/>
              </w:rPr>
              <w:t> и </w:t>
            </w:r>
            <w:r w:rsidRPr="00356A7B">
              <w:rPr>
                <w:rFonts w:ascii="Verdana" w:eastAsia="Times New Roman" w:hAnsi="Verdana" w:cs="Times New Roman"/>
                <w:b/>
                <w:bCs/>
                <w:i/>
                <w:iCs/>
                <w:color w:val="000000"/>
                <w:sz w:val="16"/>
                <w:szCs w:val="16"/>
                <w:lang w:eastAsia="ru-RU"/>
              </w:rPr>
              <w:t>отдельно стоящие. </w:t>
            </w:r>
            <w:r w:rsidRPr="00356A7B">
              <w:rPr>
                <w:rFonts w:ascii="Verdana" w:eastAsia="Times New Roman" w:hAnsi="Verdana" w:cs="Times New Roman"/>
                <w:color w:val="000000"/>
                <w:sz w:val="16"/>
                <w:szCs w:val="16"/>
                <w:lang w:eastAsia="ru-RU"/>
              </w:rPr>
              <w:t>К встроенным относятся убежища, расположенные в подвальных и цокольных помещениях зданий, а к отдельно стоящим – расположенные вне зданий.</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u w:val="single"/>
                <w:lang w:eastAsia="ru-RU"/>
              </w:rPr>
              <w:t>По времени возведения </w:t>
            </w:r>
            <w:r w:rsidRPr="00356A7B">
              <w:rPr>
                <w:rFonts w:ascii="Verdana" w:eastAsia="Times New Roman" w:hAnsi="Verdana" w:cs="Times New Roman"/>
                <w:color w:val="000000"/>
                <w:sz w:val="16"/>
                <w:szCs w:val="16"/>
                <w:lang w:eastAsia="ru-RU"/>
              </w:rPr>
              <w:t>убежища бывают: построенные заблаговременно еще в мирное время и быстровозводимые, строящиеся при угрозе или возникновении ЧС.</w:t>
            </w:r>
          </w:p>
          <w:p w:rsidR="00356A7B" w:rsidRPr="00356A7B" w:rsidRDefault="006B2B55" w:rsidP="006B2B55">
            <w:pPr>
              <w:spacing w:before="100" w:beforeAutospacing="1" w:after="100" w:afterAutospacing="1" w:line="240" w:lineRule="auto"/>
              <w:jc w:val="both"/>
              <w:rPr>
                <w:rFonts w:ascii="Verdana" w:eastAsia="Times New Roman" w:hAnsi="Verdana" w:cs="Times New Roman"/>
                <w:b/>
                <w:bCs/>
                <w:color w:val="000000"/>
                <w:sz w:val="16"/>
                <w:szCs w:val="16"/>
                <w:lang w:eastAsia="ru-RU"/>
              </w:rPr>
            </w:pPr>
            <w:r>
              <w:rPr>
                <w:rFonts w:ascii="Verdana" w:eastAsia="Times New Roman" w:hAnsi="Verdana" w:cs="Times New Roman"/>
                <w:b/>
                <w:bCs/>
                <w:color w:val="000000"/>
                <w:sz w:val="16"/>
                <w:szCs w:val="16"/>
                <w:lang w:eastAsia="ru-RU"/>
              </w:rPr>
              <w:t xml:space="preserve">          2</w:t>
            </w:r>
            <w:r w:rsidR="00356A7B" w:rsidRPr="00356A7B">
              <w:rPr>
                <w:rFonts w:ascii="Verdana" w:eastAsia="Times New Roman" w:hAnsi="Verdana" w:cs="Times New Roman"/>
                <w:b/>
                <w:bCs/>
                <w:color w:val="000000"/>
                <w:sz w:val="16"/>
                <w:szCs w:val="16"/>
                <w:lang w:eastAsia="ru-RU"/>
              </w:rPr>
              <w:t>). Обеспечение индивидуальными средствами защиты</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Средства индивидуальной защиты (СИЗ) предназначены для защиты человека от радиоактивных и отравляющих веществ и бактериальных средств.</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По своему назначению они делятся на средства защиты органов дыхания и средств защиты кожи.</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К средствам индивидуальной защиты органов дыхания относят фильтрующие противогазы (общевойсковые, гражданские, детские, промышленные), изолирующие противогазы, респираторы и простейшие средства.</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К средствам защиты кожи относят изолирующие костюмы (комбинезоны, комплекты), защитно-фильтрующую одежду, простейшие средства (рабочая и бытовая одежда), приспособленные определенным образом.</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b/>
                <w:bCs/>
                <w:i/>
                <w:iCs/>
                <w:color w:val="000000"/>
                <w:sz w:val="16"/>
                <w:szCs w:val="16"/>
                <w:u w:val="single"/>
                <w:lang w:eastAsia="ru-RU"/>
              </w:rPr>
            </w:pPr>
            <w:r w:rsidRPr="00356A7B">
              <w:rPr>
                <w:rFonts w:ascii="Verdana" w:eastAsia="Times New Roman" w:hAnsi="Verdana" w:cs="Times New Roman"/>
                <w:b/>
                <w:bCs/>
                <w:i/>
                <w:iCs/>
                <w:color w:val="000000"/>
                <w:sz w:val="16"/>
                <w:szCs w:val="16"/>
                <w:u w:val="single"/>
                <w:lang w:eastAsia="ru-RU"/>
              </w:rPr>
              <w:t>а) Средства защиты органов дыхания.</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b/>
                <w:bCs/>
                <w:color w:val="000000"/>
                <w:sz w:val="16"/>
                <w:szCs w:val="16"/>
                <w:lang w:eastAsia="ru-RU"/>
              </w:rPr>
            </w:pPr>
            <w:r w:rsidRPr="00356A7B">
              <w:rPr>
                <w:rFonts w:ascii="Verdana" w:eastAsia="Times New Roman" w:hAnsi="Verdana" w:cs="Times New Roman"/>
                <w:b/>
                <w:bCs/>
                <w:i/>
                <w:iCs/>
                <w:color w:val="000000"/>
                <w:sz w:val="16"/>
                <w:szCs w:val="16"/>
                <w:lang w:eastAsia="ru-RU"/>
              </w:rPr>
              <w:t>Противогазы фильтрующие</w:t>
            </w:r>
            <w:r w:rsidRPr="00356A7B">
              <w:rPr>
                <w:rFonts w:ascii="Verdana" w:eastAsia="Times New Roman" w:hAnsi="Verdana" w:cs="Times New Roman"/>
                <w:b/>
                <w:bCs/>
                <w:color w:val="000000"/>
                <w:sz w:val="16"/>
                <w:szCs w:val="16"/>
                <w:lang w:eastAsia="ru-RU"/>
              </w:rPr>
              <w:t>:</w:t>
            </w:r>
          </w:p>
          <w:p w:rsidR="00356A7B" w:rsidRPr="00356A7B" w:rsidRDefault="00356A7B" w:rsidP="00356A7B">
            <w:pPr>
              <w:numPr>
                <w:ilvl w:val="0"/>
                <w:numId w:val="8"/>
              </w:numPr>
              <w:spacing w:before="100" w:beforeAutospacing="1" w:after="100" w:afterAutospacing="1" w:line="240" w:lineRule="auto"/>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для взрослого населения ГП – 7, ГП – 7В и ГП – 5 (5М);</w:t>
            </w:r>
          </w:p>
          <w:p w:rsidR="00356A7B" w:rsidRPr="00356A7B" w:rsidRDefault="00356A7B" w:rsidP="00356A7B">
            <w:pPr>
              <w:numPr>
                <w:ilvl w:val="0"/>
                <w:numId w:val="8"/>
              </w:numPr>
              <w:spacing w:before="100" w:beforeAutospacing="1" w:after="100" w:afterAutospacing="1" w:line="240" w:lineRule="auto"/>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для детей:</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а) до полутора лет – КЗД – 4 (камера защиты детская);</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б) от 1,5 – 7 лет – ПДФ – ДА;</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в) от 7 – 17 лет – ПДФ – ША (это Г-5 четырех меньших размеров).</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b/>
                <w:bCs/>
                <w:i/>
                <w:iCs/>
                <w:color w:val="000000"/>
                <w:sz w:val="16"/>
                <w:szCs w:val="16"/>
                <w:lang w:eastAsia="ru-RU"/>
              </w:rPr>
              <w:t>Фильтрующий противогаз ГП-7</w:t>
            </w:r>
            <w:r w:rsidRPr="00356A7B">
              <w:rPr>
                <w:rFonts w:ascii="Verdana" w:eastAsia="Times New Roman" w:hAnsi="Verdana" w:cs="Times New Roman"/>
                <w:i/>
                <w:iCs/>
                <w:color w:val="000000"/>
                <w:sz w:val="16"/>
                <w:szCs w:val="16"/>
                <w:lang w:eastAsia="ru-RU"/>
              </w:rPr>
              <w:t> </w:t>
            </w:r>
            <w:r w:rsidRPr="00356A7B">
              <w:rPr>
                <w:rFonts w:ascii="Verdana" w:eastAsia="Times New Roman" w:hAnsi="Verdana" w:cs="Times New Roman"/>
                <w:color w:val="000000"/>
                <w:sz w:val="16"/>
                <w:szCs w:val="16"/>
                <w:lang w:eastAsia="ru-RU"/>
              </w:rPr>
              <w:t xml:space="preserve">предназначен для защиты органов дыхания, лица и глаз человека от отравляющих, некоторых </w:t>
            </w:r>
            <w:proofErr w:type="spellStart"/>
            <w:r w:rsidRPr="00356A7B">
              <w:rPr>
                <w:rFonts w:ascii="Verdana" w:eastAsia="Times New Roman" w:hAnsi="Verdana" w:cs="Times New Roman"/>
                <w:color w:val="000000"/>
                <w:sz w:val="16"/>
                <w:szCs w:val="16"/>
                <w:lang w:eastAsia="ru-RU"/>
              </w:rPr>
              <w:t>аварийно</w:t>
            </w:r>
            <w:proofErr w:type="spellEnd"/>
            <w:r w:rsidRPr="00356A7B">
              <w:rPr>
                <w:rFonts w:ascii="Verdana" w:eastAsia="Times New Roman" w:hAnsi="Verdana" w:cs="Times New Roman"/>
                <w:color w:val="000000"/>
                <w:sz w:val="16"/>
                <w:szCs w:val="16"/>
                <w:lang w:eastAsia="ru-RU"/>
              </w:rPr>
              <w:t xml:space="preserve"> химически опасных веществ (АХОВ), радиоактивных и бактериальных веществ, а также различных вредных примесей, присутствующих в воздухе.</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В состав комплекта фильтрующего противогаза ГП-7 входят:</w:t>
            </w:r>
          </w:p>
          <w:p w:rsidR="00356A7B" w:rsidRPr="00356A7B" w:rsidRDefault="00356A7B" w:rsidP="00356A7B">
            <w:pPr>
              <w:numPr>
                <w:ilvl w:val="0"/>
                <w:numId w:val="9"/>
              </w:numPr>
              <w:spacing w:before="100" w:beforeAutospacing="1" w:after="100" w:afterAutospacing="1" w:line="240" w:lineRule="auto"/>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фильтрующе-поглощающая коробка;</w:t>
            </w:r>
          </w:p>
          <w:p w:rsidR="00356A7B" w:rsidRPr="00356A7B" w:rsidRDefault="00356A7B" w:rsidP="00356A7B">
            <w:pPr>
              <w:numPr>
                <w:ilvl w:val="0"/>
                <w:numId w:val="9"/>
              </w:numPr>
              <w:spacing w:before="100" w:beforeAutospacing="1" w:after="100" w:afterAutospacing="1" w:line="240" w:lineRule="auto"/>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лицевая часть;</w:t>
            </w:r>
          </w:p>
          <w:p w:rsidR="00356A7B" w:rsidRPr="00356A7B" w:rsidRDefault="00356A7B" w:rsidP="00356A7B">
            <w:pPr>
              <w:numPr>
                <w:ilvl w:val="0"/>
                <w:numId w:val="9"/>
              </w:numPr>
              <w:spacing w:before="100" w:beforeAutospacing="1" w:after="100" w:afterAutospacing="1" w:line="240" w:lineRule="auto"/>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не запотевающие пленки для очков;</w:t>
            </w:r>
          </w:p>
          <w:p w:rsidR="00356A7B" w:rsidRPr="00356A7B" w:rsidRDefault="00356A7B" w:rsidP="00356A7B">
            <w:pPr>
              <w:numPr>
                <w:ilvl w:val="0"/>
                <w:numId w:val="9"/>
              </w:numPr>
              <w:spacing w:before="100" w:beforeAutospacing="1" w:after="100" w:afterAutospacing="1" w:line="240" w:lineRule="auto"/>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утеплительные манжеты (при t = -10С);</w:t>
            </w:r>
          </w:p>
          <w:p w:rsidR="00356A7B" w:rsidRPr="00356A7B" w:rsidRDefault="00356A7B" w:rsidP="00356A7B">
            <w:pPr>
              <w:numPr>
                <w:ilvl w:val="0"/>
                <w:numId w:val="9"/>
              </w:numPr>
              <w:spacing w:before="100" w:beforeAutospacing="1" w:after="100" w:afterAutospacing="1" w:line="240" w:lineRule="auto"/>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гидрофобный трикотажный чехол;</w:t>
            </w:r>
          </w:p>
          <w:p w:rsidR="00356A7B" w:rsidRPr="00356A7B" w:rsidRDefault="00356A7B" w:rsidP="00356A7B">
            <w:pPr>
              <w:numPr>
                <w:ilvl w:val="0"/>
                <w:numId w:val="9"/>
              </w:numPr>
              <w:spacing w:before="100" w:beforeAutospacing="1" w:after="100" w:afterAutospacing="1" w:line="240" w:lineRule="auto"/>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сумка противогаза.</w:t>
            </w:r>
          </w:p>
          <w:p w:rsidR="00356A7B" w:rsidRPr="00356A7B" w:rsidRDefault="006B2B55" w:rsidP="006B2B55">
            <w:pPr>
              <w:spacing w:before="100" w:beforeAutospacing="1" w:after="100" w:afterAutospacing="1" w:line="240" w:lineRule="auto"/>
              <w:jc w:val="both"/>
              <w:rPr>
                <w:rFonts w:ascii="Verdana" w:eastAsia="Times New Roman" w:hAnsi="Verdana" w:cs="Times New Roman"/>
                <w:b/>
                <w:bCs/>
                <w:color w:val="000000"/>
                <w:sz w:val="16"/>
                <w:szCs w:val="16"/>
                <w:lang w:eastAsia="ru-RU"/>
              </w:rPr>
            </w:pPr>
            <w:r>
              <w:rPr>
                <w:rFonts w:ascii="Verdana" w:eastAsia="Times New Roman" w:hAnsi="Verdana" w:cs="Times New Roman"/>
                <w:b/>
                <w:bCs/>
                <w:color w:val="000000"/>
                <w:sz w:val="16"/>
                <w:szCs w:val="16"/>
                <w:lang w:eastAsia="ru-RU"/>
              </w:rPr>
              <w:lastRenderedPageBreak/>
              <w:t xml:space="preserve">          </w:t>
            </w:r>
            <w:r w:rsidR="00356A7B" w:rsidRPr="00356A7B">
              <w:rPr>
                <w:rFonts w:ascii="Verdana" w:eastAsia="Times New Roman" w:hAnsi="Verdana" w:cs="Times New Roman"/>
                <w:b/>
                <w:bCs/>
                <w:color w:val="000000"/>
                <w:sz w:val="16"/>
                <w:szCs w:val="16"/>
                <w:lang w:eastAsia="ru-RU"/>
              </w:rPr>
              <w:t>Респираторы и химические респираторы.</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b/>
                <w:bCs/>
                <w:i/>
                <w:iCs/>
                <w:color w:val="000000"/>
                <w:sz w:val="16"/>
                <w:szCs w:val="16"/>
                <w:lang w:eastAsia="ru-RU"/>
              </w:rPr>
              <w:t>Респираторы</w:t>
            </w:r>
            <w:r w:rsidRPr="00356A7B">
              <w:rPr>
                <w:rFonts w:ascii="Verdana" w:eastAsia="Times New Roman" w:hAnsi="Verdana" w:cs="Times New Roman"/>
                <w:color w:val="000000"/>
                <w:sz w:val="16"/>
                <w:szCs w:val="16"/>
                <w:lang w:eastAsia="ru-RU"/>
              </w:rPr>
              <w:t> применяются для защиты органов дыхания от радиоактивной и грунтовой пыли и от бактериальных средств (Р-2, Р-5 и др.)</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b/>
                <w:bCs/>
                <w:color w:val="000000"/>
                <w:sz w:val="16"/>
                <w:szCs w:val="16"/>
                <w:lang w:eastAsia="ru-RU"/>
              </w:rPr>
            </w:pPr>
            <w:r w:rsidRPr="00356A7B">
              <w:rPr>
                <w:rFonts w:ascii="Verdana" w:eastAsia="Times New Roman" w:hAnsi="Verdana" w:cs="Times New Roman"/>
                <w:b/>
                <w:bCs/>
                <w:color w:val="000000"/>
                <w:sz w:val="16"/>
                <w:szCs w:val="16"/>
                <w:lang w:eastAsia="ru-RU"/>
              </w:rPr>
              <w:t>Назначение</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Респираторы представляют собой облегченное средство защиты органов дыхания от вредных газов, паров, аэрозолей и пыли. Респираторы получили широкое распространение в шахтах, на рудниках, на химически вредных и запыленных предприятиях при работе с удобрениями и ядохимикатами в сельском хозяйстве.</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b/>
                <w:bCs/>
                <w:color w:val="000000"/>
                <w:sz w:val="16"/>
                <w:szCs w:val="16"/>
                <w:lang w:eastAsia="ru-RU"/>
              </w:rPr>
            </w:pPr>
            <w:r w:rsidRPr="00356A7B">
              <w:rPr>
                <w:rFonts w:ascii="Verdana" w:eastAsia="Times New Roman" w:hAnsi="Verdana" w:cs="Times New Roman"/>
                <w:b/>
                <w:bCs/>
                <w:color w:val="000000"/>
                <w:sz w:val="16"/>
                <w:szCs w:val="16"/>
                <w:lang w:eastAsia="ru-RU"/>
              </w:rPr>
              <w:t>Принцип действия</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Очистка вдыхаемого воздуха от парогазообразных примесей осуществляется за счет физико-химических процессов (адсорбции, хемосорбции, катализа), а от аэрозольных примесей - путем фильтрации через волокнистые материалы.</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b/>
                <w:bCs/>
                <w:i/>
                <w:iCs/>
                <w:color w:val="000000"/>
                <w:sz w:val="16"/>
                <w:szCs w:val="16"/>
                <w:lang w:eastAsia="ru-RU"/>
              </w:rPr>
            </w:pPr>
            <w:r w:rsidRPr="00356A7B">
              <w:rPr>
                <w:rFonts w:ascii="Verdana" w:eastAsia="Times New Roman" w:hAnsi="Verdana" w:cs="Times New Roman"/>
                <w:b/>
                <w:bCs/>
                <w:i/>
                <w:iCs/>
                <w:color w:val="000000"/>
                <w:sz w:val="16"/>
                <w:szCs w:val="16"/>
                <w:lang w:eastAsia="ru-RU"/>
              </w:rPr>
              <w:t>Классификация</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b/>
                <w:bCs/>
                <w:i/>
                <w:iCs/>
                <w:color w:val="000000"/>
                <w:sz w:val="16"/>
                <w:szCs w:val="16"/>
                <w:lang w:eastAsia="ru-RU"/>
              </w:rPr>
            </w:pPr>
            <w:r w:rsidRPr="00356A7B">
              <w:rPr>
                <w:rFonts w:ascii="Verdana" w:eastAsia="Times New Roman" w:hAnsi="Verdana" w:cs="Times New Roman"/>
                <w:b/>
                <w:bCs/>
                <w:i/>
                <w:iCs/>
                <w:color w:val="000000"/>
                <w:sz w:val="16"/>
                <w:szCs w:val="16"/>
                <w:lang w:eastAsia="ru-RU"/>
              </w:rPr>
              <w:t>Респираторы делятся на два типа:</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1. Первый - это респираторы, у которых полумаска и фильтрующий элемент одновременно служат и лицевой частью.</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2. Второй - очищает вдыхаемый воздух в фильтрующих патронах, присоединенных к полумаске.</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i/>
                <w:iCs/>
                <w:color w:val="000000"/>
                <w:sz w:val="16"/>
                <w:szCs w:val="16"/>
                <w:lang w:eastAsia="ru-RU"/>
              </w:rPr>
            </w:pPr>
            <w:r w:rsidRPr="00356A7B">
              <w:rPr>
                <w:rFonts w:ascii="Verdana" w:eastAsia="Times New Roman" w:hAnsi="Verdana" w:cs="Times New Roman"/>
                <w:i/>
                <w:iCs/>
                <w:color w:val="000000"/>
                <w:sz w:val="16"/>
                <w:szCs w:val="16"/>
                <w:lang w:eastAsia="ru-RU"/>
              </w:rPr>
              <w:t>По назначению респираторы подразделяются на:</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 xml:space="preserve">1. </w:t>
            </w:r>
            <w:proofErr w:type="spellStart"/>
            <w:r w:rsidRPr="00356A7B">
              <w:rPr>
                <w:rFonts w:ascii="Verdana" w:eastAsia="Times New Roman" w:hAnsi="Verdana" w:cs="Times New Roman"/>
                <w:color w:val="000000"/>
                <w:sz w:val="16"/>
                <w:szCs w:val="16"/>
                <w:lang w:eastAsia="ru-RU"/>
              </w:rPr>
              <w:t>Противопылевые</w:t>
            </w:r>
            <w:proofErr w:type="spellEnd"/>
            <w:r w:rsidRPr="00356A7B">
              <w:rPr>
                <w:rFonts w:ascii="Verdana" w:eastAsia="Times New Roman" w:hAnsi="Verdana" w:cs="Times New Roman"/>
                <w:color w:val="000000"/>
                <w:sz w:val="16"/>
                <w:szCs w:val="16"/>
                <w:lang w:eastAsia="ru-RU"/>
              </w:rPr>
              <w:t xml:space="preserve"> защищают органы дыхания от аэрозолей различных видов. В качестве фильтров в </w:t>
            </w:r>
            <w:proofErr w:type="spellStart"/>
            <w:r w:rsidRPr="00356A7B">
              <w:rPr>
                <w:rFonts w:ascii="Verdana" w:eastAsia="Times New Roman" w:hAnsi="Verdana" w:cs="Times New Roman"/>
                <w:color w:val="000000"/>
                <w:sz w:val="16"/>
                <w:szCs w:val="16"/>
                <w:lang w:eastAsia="ru-RU"/>
              </w:rPr>
              <w:t>противопылевых</w:t>
            </w:r>
            <w:proofErr w:type="spellEnd"/>
            <w:r w:rsidRPr="00356A7B">
              <w:rPr>
                <w:rFonts w:ascii="Verdana" w:eastAsia="Times New Roman" w:hAnsi="Verdana" w:cs="Times New Roman"/>
                <w:color w:val="000000"/>
                <w:sz w:val="16"/>
                <w:szCs w:val="16"/>
                <w:lang w:eastAsia="ru-RU"/>
              </w:rPr>
              <w:t xml:space="preserve"> респираторах используют тонковолокнистые фильтрующие материалы.</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2. Противогазовые - от вредных паров и газов.</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3. Газо-пылезащитные - от газов, паров и аэрозолей при одновременном их присутствии в воздухе.</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i/>
                <w:iCs/>
                <w:color w:val="000000"/>
                <w:sz w:val="16"/>
                <w:szCs w:val="16"/>
                <w:lang w:eastAsia="ru-RU"/>
              </w:rPr>
            </w:pPr>
            <w:r w:rsidRPr="00356A7B">
              <w:rPr>
                <w:rFonts w:ascii="Verdana" w:eastAsia="Times New Roman" w:hAnsi="Verdana" w:cs="Times New Roman"/>
                <w:i/>
                <w:iCs/>
                <w:color w:val="000000"/>
                <w:sz w:val="16"/>
                <w:szCs w:val="16"/>
                <w:lang w:eastAsia="ru-RU"/>
              </w:rPr>
              <w:t>В зависимости от срока службы респираторы могут быть:</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 xml:space="preserve">1. Одноразового применения (ШБ-1 “Лепесток”, “Кама”, У-2К Р-2), которые после отработки непригодны для дальнейшего использования. Одноразовые респираторы обычно </w:t>
            </w:r>
            <w:proofErr w:type="spellStart"/>
            <w:r w:rsidRPr="00356A7B">
              <w:rPr>
                <w:rFonts w:ascii="Verdana" w:eastAsia="Times New Roman" w:hAnsi="Verdana" w:cs="Times New Roman"/>
                <w:color w:val="000000"/>
                <w:sz w:val="16"/>
                <w:szCs w:val="16"/>
                <w:lang w:eastAsia="ru-RU"/>
              </w:rPr>
              <w:t>противопылевые</w:t>
            </w:r>
            <w:proofErr w:type="spellEnd"/>
            <w:r w:rsidRPr="00356A7B">
              <w:rPr>
                <w:rFonts w:ascii="Verdana" w:eastAsia="Times New Roman" w:hAnsi="Verdana" w:cs="Times New Roman"/>
                <w:color w:val="000000"/>
                <w:sz w:val="16"/>
                <w:szCs w:val="16"/>
                <w:lang w:eastAsia="ru-RU"/>
              </w:rPr>
              <w:t>.</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 xml:space="preserve">2. Многоразового использования (РПГ-67) предусмотрена смена </w:t>
            </w:r>
            <w:proofErr w:type="gramStart"/>
            <w:r w:rsidRPr="00356A7B">
              <w:rPr>
                <w:rFonts w:ascii="Verdana" w:eastAsia="Times New Roman" w:hAnsi="Verdana" w:cs="Times New Roman"/>
                <w:color w:val="000000"/>
                <w:sz w:val="16"/>
                <w:szCs w:val="16"/>
                <w:lang w:eastAsia="ru-RU"/>
              </w:rPr>
              <w:t>фильтров.,</w:t>
            </w:r>
            <w:proofErr w:type="gramEnd"/>
            <w:r w:rsidRPr="00356A7B">
              <w:rPr>
                <w:rFonts w:ascii="Verdana" w:eastAsia="Times New Roman" w:hAnsi="Verdana" w:cs="Times New Roman"/>
                <w:color w:val="000000"/>
                <w:sz w:val="16"/>
                <w:szCs w:val="16"/>
                <w:lang w:eastAsia="ru-RU"/>
              </w:rPr>
              <w:t xml:space="preserve"> обычно газо-пылезащитные.</w:t>
            </w:r>
          </w:p>
          <w:p w:rsidR="00356A7B" w:rsidRPr="00356A7B" w:rsidRDefault="00356A7B" w:rsidP="006B2B55">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 xml:space="preserve">Газо-пылезащитные респираторы надежно защищают органы дыхания, если они правильно подобраны, удобно надеты </w:t>
            </w:r>
            <w:r w:rsidR="006B2B55">
              <w:rPr>
                <w:rFonts w:ascii="Verdana" w:eastAsia="Times New Roman" w:hAnsi="Verdana" w:cs="Times New Roman"/>
                <w:color w:val="000000"/>
                <w:sz w:val="16"/>
                <w:szCs w:val="16"/>
                <w:lang w:eastAsia="ru-RU"/>
              </w:rPr>
              <w:t>и оголовье подогнано по голове.</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b/>
                <w:bCs/>
                <w:i/>
                <w:iCs/>
                <w:color w:val="000000"/>
                <w:sz w:val="16"/>
                <w:szCs w:val="16"/>
                <w:lang w:eastAsia="ru-RU"/>
              </w:rPr>
              <w:t>Простейшие средства защиты органов дыхания</w:t>
            </w:r>
            <w:r w:rsidRPr="00356A7B">
              <w:rPr>
                <w:rFonts w:ascii="Verdana" w:eastAsia="Times New Roman" w:hAnsi="Verdana" w:cs="Times New Roman"/>
                <w:color w:val="000000"/>
                <w:sz w:val="16"/>
                <w:szCs w:val="16"/>
                <w:lang w:eastAsia="ru-RU"/>
              </w:rPr>
              <w:t> обеспечивают защиту органов дыхания от радиоактивной и грунтовой пыли и от бактериальных средств. Для защиты от ОВ они, как и респираторы, непригодны.</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 xml:space="preserve">К простейшим средствам защиты органов дыхания относятся </w:t>
            </w:r>
            <w:proofErr w:type="spellStart"/>
            <w:r w:rsidRPr="00356A7B">
              <w:rPr>
                <w:rFonts w:ascii="Verdana" w:eastAsia="Times New Roman" w:hAnsi="Verdana" w:cs="Times New Roman"/>
                <w:color w:val="000000"/>
                <w:sz w:val="16"/>
                <w:szCs w:val="16"/>
                <w:lang w:eastAsia="ru-RU"/>
              </w:rPr>
              <w:t>противопыльные</w:t>
            </w:r>
            <w:proofErr w:type="spellEnd"/>
            <w:r w:rsidRPr="00356A7B">
              <w:rPr>
                <w:rFonts w:ascii="Verdana" w:eastAsia="Times New Roman" w:hAnsi="Verdana" w:cs="Times New Roman"/>
                <w:color w:val="000000"/>
                <w:sz w:val="16"/>
                <w:szCs w:val="16"/>
                <w:lang w:eastAsia="ru-RU"/>
              </w:rPr>
              <w:t xml:space="preserve"> тканевые маски ПТМ –1 и ватно-марлевые повязки. Они изготавливаются самим населением и промышленностью (ПТМ-1).</w:t>
            </w:r>
          </w:p>
          <w:p w:rsidR="00654FCE" w:rsidRDefault="00356A7B" w:rsidP="00654FCE">
            <w:pPr>
              <w:spacing w:before="100" w:beforeAutospacing="1" w:after="100" w:afterAutospacing="1" w:line="240" w:lineRule="auto"/>
              <w:ind w:firstLine="525"/>
              <w:jc w:val="both"/>
              <w:rPr>
                <w:rFonts w:ascii="Verdana" w:eastAsia="Times New Roman" w:hAnsi="Verdana" w:cs="Times New Roman"/>
                <w:b/>
                <w:bCs/>
                <w:i/>
                <w:iCs/>
                <w:color w:val="000000"/>
                <w:sz w:val="16"/>
                <w:szCs w:val="16"/>
                <w:u w:val="single"/>
                <w:lang w:eastAsia="ru-RU"/>
              </w:rPr>
            </w:pPr>
            <w:r w:rsidRPr="00356A7B">
              <w:rPr>
                <w:rFonts w:ascii="Verdana" w:eastAsia="Times New Roman" w:hAnsi="Verdana" w:cs="Times New Roman"/>
                <w:b/>
                <w:bCs/>
                <w:i/>
                <w:iCs/>
                <w:color w:val="000000"/>
                <w:sz w:val="16"/>
                <w:szCs w:val="16"/>
                <w:u w:val="single"/>
                <w:lang w:eastAsia="ru-RU"/>
              </w:rPr>
              <w:t>Ватно-марлевая повязка.</w:t>
            </w:r>
          </w:p>
          <w:p w:rsidR="00356A7B" w:rsidRPr="00654FCE" w:rsidRDefault="00356A7B" w:rsidP="00654FCE">
            <w:pPr>
              <w:spacing w:before="100" w:beforeAutospacing="1" w:after="100" w:afterAutospacing="1" w:line="240" w:lineRule="auto"/>
              <w:ind w:firstLine="525"/>
              <w:jc w:val="both"/>
              <w:rPr>
                <w:rFonts w:ascii="Verdana" w:eastAsia="Times New Roman" w:hAnsi="Verdana" w:cs="Times New Roman"/>
                <w:b/>
                <w:bCs/>
                <w:i/>
                <w:iCs/>
                <w:color w:val="000000"/>
                <w:sz w:val="16"/>
                <w:szCs w:val="16"/>
                <w:u w:val="single"/>
                <w:lang w:eastAsia="ru-RU"/>
              </w:rPr>
            </w:pPr>
            <w:r w:rsidRPr="00356A7B">
              <w:rPr>
                <w:rFonts w:ascii="Verdana" w:eastAsia="Times New Roman" w:hAnsi="Verdana" w:cs="Times New Roman"/>
                <w:color w:val="000000"/>
                <w:sz w:val="16"/>
                <w:szCs w:val="16"/>
                <w:lang w:eastAsia="ru-RU"/>
              </w:rPr>
              <w:t xml:space="preserve">Защищает основную часть лица от подбородка до глаз, изготавливается из ваты и марли (или только из ваты). Ватно-марлевая повязка может защищать от хлора, для этого она пропитывается 2% раствором питьевой соды, а пропитанная 5% раствором лимонной или уксусной </w:t>
            </w:r>
            <w:r w:rsidRPr="00356A7B">
              <w:rPr>
                <w:rFonts w:ascii="Verdana" w:eastAsia="Times New Roman" w:hAnsi="Verdana" w:cs="Times New Roman"/>
                <w:color w:val="000000"/>
                <w:sz w:val="16"/>
                <w:szCs w:val="16"/>
                <w:lang w:eastAsia="ru-RU"/>
              </w:rPr>
              <w:lastRenderedPageBreak/>
              <w:t>кислоты — защищает от аммиака. Она одноразового употребления, после применения ее сжигают. Обычно ватно-марлевую повязку используют вместе с очками.</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b/>
                <w:bCs/>
                <w:i/>
                <w:iCs/>
                <w:color w:val="000000"/>
                <w:sz w:val="16"/>
                <w:szCs w:val="16"/>
                <w:u w:val="single"/>
                <w:lang w:eastAsia="ru-RU"/>
              </w:rPr>
            </w:pPr>
            <w:proofErr w:type="spellStart"/>
            <w:r w:rsidRPr="00356A7B">
              <w:rPr>
                <w:rFonts w:ascii="Verdana" w:eastAsia="Times New Roman" w:hAnsi="Verdana" w:cs="Times New Roman"/>
                <w:b/>
                <w:bCs/>
                <w:i/>
                <w:iCs/>
                <w:color w:val="000000"/>
                <w:sz w:val="16"/>
                <w:szCs w:val="16"/>
                <w:u w:val="single"/>
                <w:lang w:eastAsia="ru-RU"/>
              </w:rPr>
              <w:t>Противопыльная</w:t>
            </w:r>
            <w:proofErr w:type="spellEnd"/>
            <w:r w:rsidRPr="00356A7B">
              <w:rPr>
                <w:rFonts w:ascii="Verdana" w:eastAsia="Times New Roman" w:hAnsi="Verdana" w:cs="Times New Roman"/>
                <w:b/>
                <w:bCs/>
                <w:i/>
                <w:iCs/>
                <w:color w:val="000000"/>
                <w:sz w:val="16"/>
                <w:szCs w:val="16"/>
                <w:u w:val="single"/>
                <w:lang w:eastAsia="ru-RU"/>
              </w:rPr>
              <w:t xml:space="preserve"> тканевая маска ПТМ-1.</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Защищает практически все лицо (вместе с глазами), поверхность маски играет роль фильтра, корпус маски изготовлен из 4-х - 5-ти слоев ткани:</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верхний из неплотной ткани, нижний из плотной ткани (сатин, бязь). Крепление маски обеспечивает плотное прилегание ее к лицу. ПТМ-1 хранится в специальном мешочке и может повторно использоваться после дезактивации. Временно, но достаточно надежно может обеспечить защиту органов дыхания, от радиоактивной пыли (РП), вредных аэрозолей, особенно при отсутствии специальных средств защиты. Может временно защитить от хлора и аммиака.</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b/>
                <w:bCs/>
                <w:i/>
                <w:iCs/>
                <w:color w:val="000000"/>
                <w:sz w:val="16"/>
                <w:szCs w:val="16"/>
                <w:lang w:eastAsia="ru-RU"/>
              </w:rPr>
              <w:t>Недостатки.</w:t>
            </w:r>
            <w:r w:rsidRPr="00356A7B">
              <w:rPr>
                <w:rFonts w:ascii="Verdana" w:eastAsia="Times New Roman" w:hAnsi="Verdana" w:cs="Times New Roman"/>
                <w:color w:val="000000"/>
                <w:sz w:val="16"/>
                <w:szCs w:val="16"/>
                <w:lang w:eastAsia="ru-RU"/>
              </w:rPr>
              <w:t> Носят вспомогательный характер, могут использоваться лишь кратковременно, не защищают от высоких концентраций АХОВ.</w:t>
            </w:r>
          </w:p>
          <w:p w:rsidR="00356A7B" w:rsidRPr="00356A7B" w:rsidRDefault="006B2B55" w:rsidP="006B2B55">
            <w:pPr>
              <w:spacing w:before="100" w:beforeAutospacing="1" w:after="100" w:afterAutospacing="1" w:line="240" w:lineRule="auto"/>
              <w:jc w:val="both"/>
              <w:rPr>
                <w:rFonts w:ascii="Verdana" w:eastAsia="Times New Roman" w:hAnsi="Verdana" w:cs="Times New Roman"/>
                <w:b/>
                <w:bCs/>
                <w:i/>
                <w:iCs/>
                <w:color w:val="000000"/>
                <w:sz w:val="16"/>
                <w:szCs w:val="16"/>
                <w:u w:val="single"/>
                <w:lang w:eastAsia="ru-RU"/>
              </w:rPr>
            </w:pPr>
            <w:r>
              <w:rPr>
                <w:rFonts w:ascii="Verdana" w:eastAsia="Times New Roman" w:hAnsi="Verdana" w:cs="Times New Roman"/>
                <w:b/>
                <w:bCs/>
                <w:i/>
                <w:iCs/>
                <w:color w:val="000000"/>
                <w:sz w:val="16"/>
                <w:szCs w:val="16"/>
                <w:u w:val="single"/>
                <w:lang w:eastAsia="ru-RU"/>
              </w:rPr>
              <w:t xml:space="preserve">          б</w:t>
            </w:r>
            <w:r w:rsidR="00356A7B" w:rsidRPr="00356A7B">
              <w:rPr>
                <w:rFonts w:ascii="Verdana" w:eastAsia="Times New Roman" w:hAnsi="Verdana" w:cs="Times New Roman"/>
                <w:b/>
                <w:bCs/>
                <w:i/>
                <w:iCs/>
                <w:color w:val="000000"/>
                <w:sz w:val="16"/>
                <w:szCs w:val="16"/>
                <w:u w:val="single"/>
                <w:lang w:eastAsia="ru-RU"/>
              </w:rPr>
              <w:t>) Средства защиты кожи (СЗК)</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По принципу защитного действия они делятся на </w:t>
            </w:r>
            <w:r w:rsidRPr="00356A7B">
              <w:rPr>
                <w:rFonts w:ascii="Verdana" w:eastAsia="Times New Roman" w:hAnsi="Verdana" w:cs="Times New Roman"/>
                <w:i/>
                <w:iCs/>
                <w:color w:val="000000"/>
                <w:sz w:val="16"/>
                <w:szCs w:val="16"/>
                <w:lang w:eastAsia="ru-RU"/>
              </w:rPr>
              <w:t>изолирующие </w:t>
            </w:r>
            <w:r w:rsidRPr="00356A7B">
              <w:rPr>
                <w:rFonts w:ascii="Verdana" w:eastAsia="Times New Roman" w:hAnsi="Verdana" w:cs="Times New Roman"/>
                <w:color w:val="000000"/>
                <w:sz w:val="16"/>
                <w:szCs w:val="16"/>
                <w:lang w:eastAsia="ru-RU"/>
              </w:rPr>
              <w:t>и </w:t>
            </w:r>
            <w:r w:rsidRPr="00356A7B">
              <w:rPr>
                <w:rFonts w:ascii="Verdana" w:eastAsia="Times New Roman" w:hAnsi="Verdana" w:cs="Times New Roman"/>
                <w:i/>
                <w:iCs/>
                <w:color w:val="000000"/>
                <w:sz w:val="16"/>
                <w:szCs w:val="16"/>
                <w:lang w:eastAsia="ru-RU"/>
              </w:rPr>
              <w:t>фильтрующие</w:t>
            </w:r>
            <w:r w:rsidRPr="00356A7B">
              <w:rPr>
                <w:rFonts w:ascii="Verdana" w:eastAsia="Times New Roman" w:hAnsi="Verdana" w:cs="Times New Roman"/>
                <w:color w:val="000000"/>
                <w:sz w:val="16"/>
                <w:szCs w:val="16"/>
                <w:lang w:eastAsia="ru-RU"/>
              </w:rPr>
              <w:t>.</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b/>
                <w:bCs/>
                <w:i/>
                <w:iCs/>
                <w:color w:val="000000"/>
                <w:sz w:val="16"/>
                <w:szCs w:val="16"/>
                <w:lang w:eastAsia="ru-RU"/>
              </w:rPr>
              <w:t>Изолирующие СЗК</w:t>
            </w:r>
            <w:r w:rsidRPr="00356A7B">
              <w:rPr>
                <w:rFonts w:ascii="Verdana" w:eastAsia="Times New Roman" w:hAnsi="Verdana" w:cs="Times New Roman"/>
                <w:color w:val="000000"/>
                <w:sz w:val="16"/>
                <w:szCs w:val="16"/>
                <w:lang w:eastAsia="ru-RU"/>
              </w:rPr>
              <w:t> изготавливаются из воздухонепроницаемых материалов, обычно специальной эластичной и морозостойкой прорезиненной ткани. Они могут быть герметичными и негерметичными. </w:t>
            </w:r>
            <w:r w:rsidRPr="00356A7B">
              <w:rPr>
                <w:rFonts w:ascii="Verdana" w:eastAsia="Times New Roman" w:hAnsi="Verdana" w:cs="Times New Roman"/>
                <w:b/>
                <w:bCs/>
                <w:i/>
                <w:iCs/>
                <w:color w:val="000000"/>
                <w:sz w:val="16"/>
                <w:szCs w:val="16"/>
                <w:lang w:eastAsia="ru-RU"/>
              </w:rPr>
              <w:t>Герметичные СЗК</w:t>
            </w:r>
            <w:r w:rsidRPr="00356A7B">
              <w:rPr>
                <w:rFonts w:ascii="Verdana" w:eastAsia="Times New Roman" w:hAnsi="Verdana" w:cs="Times New Roman"/>
                <w:color w:val="000000"/>
                <w:sz w:val="16"/>
                <w:szCs w:val="16"/>
                <w:lang w:eastAsia="ru-RU"/>
              </w:rPr>
              <w:t> закрывают все тело и защищают от паров и капель ОВ. </w:t>
            </w:r>
            <w:r w:rsidRPr="00356A7B">
              <w:rPr>
                <w:rFonts w:ascii="Verdana" w:eastAsia="Times New Roman" w:hAnsi="Verdana" w:cs="Times New Roman"/>
                <w:b/>
                <w:bCs/>
                <w:i/>
                <w:iCs/>
                <w:color w:val="000000"/>
                <w:sz w:val="16"/>
                <w:szCs w:val="16"/>
                <w:lang w:eastAsia="ru-RU"/>
              </w:rPr>
              <w:t>Негерметичные</w:t>
            </w:r>
            <w:r w:rsidRPr="00356A7B">
              <w:rPr>
                <w:rFonts w:ascii="Verdana" w:eastAsia="Times New Roman" w:hAnsi="Verdana" w:cs="Times New Roman"/>
                <w:i/>
                <w:iCs/>
                <w:color w:val="000000"/>
                <w:sz w:val="16"/>
                <w:szCs w:val="16"/>
                <w:lang w:eastAsia="ru-RU"/>
              </w:rPr>
              <w:t> </w:t>
            </w:r>
            <w:r w:rsidRPr="00356A7B">
              <w:rPr>
                <w:rFonts w:ascii="Verdana" w:eastAsia="Times New Roman" w:hAnsi="Verdana" w:cs="Times New Roman"/>
                <w:color w:val="000000"/>
                <w:sz w:val="16"/>
                <w:szCs w:val="16"/>
                <w:lang w:eastAsia="ru-RU"/>
              </w:rPr>
              <w:t xml:space="preserve">только от капель ОВ. </w:t>
            </w:r>
            <w:proofErr w:type="gramStart"/>
            <w:r w:rsidRPr="00356A7B">
              <w:rPr>
                <w:rFonts w:ascii="Verdana" w:eastAsia="Times New Roman" w:hAnsi="Verdana" w:cs="Times New Roman"/>
                <w:color w:val="000000"/>
                <w:sz w:val="16"/>
                <w:szCs w:val="16"/>
                <w:lang w:eastAsia="ru-RU"/>
              </w:rPr>
              <w:t>И те и другие</w:t>
            </w:r>
            <w:proofErr w:type="gramEnd"/>
            <w:r w:rsidRPr="00356A7B">
              <w:rPr>
                <w:rFonts w:ascii="Verdana" w:eastAsia="Times New Roman" w:hAnsi="Verdana" w:cs="Times New Roman"/>
                <w:color w:val="000000"/>
                <w:sz w:val="16"/>
                <w:szCs w:val="16"/>
                <w:lang w:eastAsia="ru-RU"/>
              </w:rPr>
              <w:t xml:space="preserve"> СЗК также предохраняют кожные покровы и обмундирование от заражения РВ и БС.</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СЗК оснащаются формирования ГО. На вооружении в настоящее время находится легкий защитный костюм Л-1, защитный фильтрующий комбинезон (ЗФО), общевойсковой защитный комплект (ОЗК).</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b/>
                <w:bCs/>
                <w:i/>
                <w:iCs/>
                <w:color w:val="000000"/>
                <w:sz w:val="16"/>
                <w:szCs w:val="16"/>
                <w:lang w:eastAsia="ru-RU"/>
              </w:rPr>
            </w:pPr>
            <w:r w:rsidRPr="00356A7B">
              <w:rPr>
                <w:rFonts w:ascii="Verdana" w:eastAsia="Times New Roman" w:hAnsi="Verdana" w:cs="Times New Roman"/>
                <w:b/>
                <w:bCs/>
                <w:i/>
                <w:iCs/>
                <w:color w:val="000000"/>
                <w:sz w:val="16"/>
                <w:szCs w:val="16"/>
                <w:lang w:eastAsia="ru-RU"/>
              </w:rPr>
              <w:t>Легкий защитный костюм Л-1.</w:t>
            </w:r>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Состоит из рубахи с капюшоном, брюк с чулками, двупалых перчаток, и подшлемника. Размеры Л-1 аналогичны размерам КИХ. Масса Л-1 3 килограмма. Л-1 обычно используется при ведении радиационной, химической и бактериологической разведки.</w:t>
            </w:r>
          </w:p>
          <w:p w:rsidR="006B2B55" w:rsidRDefault="00356A7B" w:rsidP="006B2B55">
            <w:pPr>
              <w:spacing w:before="100" w:beforeAutospacing="1" w:after="100" w:afterAutospacing="1" w:line="240" w:lineRule="auto"/>
              <w:ind w:firstLine="525"/>
              <w:jc w:val="both"/>
              <w:rPr>
                <w:rFonts w:ascii="Verdana" w:eastAsia="Times New Roman" w:hAnsi="Verdana" w:cs="Times New Roman"/>
                <w:b/>
                <w:bCs/>
                <w:i/>
                <w:iCs/>
                <w:color w:val="000000"/>
                <w:sz w:val="16"/>
                <w:szCs w:val="16"/>
                <w:lang w:eastAsia="ru-RU"/>
              </w:rPr>
            </w:pPr>
            <w:r w:rsidRPr="00356A7B">
              <w:rPr>
                <w:rFonts w:ascii="Verdana" w:eastAsia="Times New Roman" w:hAnsi="Verdana" w:cs="Times New Roman"/>
                <w:b/>
                <w:bCs/>
                <w:i/>
                <w:iCs/>
                <w:color w:val="000000"/>
                <w:sz w:val="16"/>
                <w:szCs w:val="16"/>
                <w:lang w:eastAsia="ru-RU"/>
              </w:rPr>
              <w:t>Общев</w:t>
            </w:r>
            <w:r w:rsidR="006B2B55">
              <w:rPr>
                <w:rFonts w:ascii="Verdana" w:eastAsia="Times New Roman" w:hAnsi="Verdana" w:cs="Times New Roman"/>
                <w:b/>
                <w:bCs/>
                <w:i/>
                <w:iCs/>
                <w:color w:val="000000"/>
                <w:sz w:val="16"/>
                <w:szCs w:val="16"/>
                <w:lang w:eastAsia="ru-RU"/>
              </w:rPr>
              <w:t>ойсковой защитный комплект. ОЗК</w:t>
            </w:r>
          </w:p>
          <w:p w:rsidR="00356A7B" w:rsidRPr="006B2B55" w:rsidRDefault="00356A7B" w:rsidP="006B2B55">
            <w:pPr>
              <w:spacing w:before="100" w:beforeAutospacing="1" w:after="100" w:afterAutospacing="1" w:line="240" w:lineRule="auto"/>
              <w:ind w:firstLine="525"/>
              <w:jc w:val="both"/>
              <w:rPr>
                <w:rFonts w:ascii="Verdana" w:eastAsia="Times New Roman" w:hAnsi="Verdana" w:cs="Times New Roman"/>
                <w:b/>
                <w:bCs/>
                <w:i/>
                <w:iCs/>
                <w:color w:val="000000"/>
                <w:sz w:val="16"/>
                <w:szCs w:val="16"/>
                <w:lang w:eastAsia="ru-RU"/>
              </w:rPr>
            </w:pPr>
            <w:r w:rsidRPr="00356A7B">
              <w:rPr>
                <w:rFonts w:ascii="Verdana" w:eastAsia="Times New Roman" w:hAnsi="Verdana" w:cs="Times New Roman"/>
                <w:color w:val="000000"/>
                <w:sz w:val="16"/>
                <w:szCs w:val="16"/>
                <w:lang w:eastAsia="ru-RU"/>
              </w:rPr>
              <w:t>Состоит из плаща, чулок, перчаток. Размеры ОЗК аналогичны размерам КИХ. Масса 5 килограммов. Обычно используется при ведении радиационной, химической и бактериологической разведки, а также для защиты личного состава в условиях радиационного, химического и бактериологического заражения.</w:t>
            </w:r>
          </w:p>
          <w:p w:rsidR="00356A7B" w:rsidRPr="00356A7B" w:rsidRDefault="006B2B55" w:rsidP="006B2B55">
            <w:pPr>
              <w:spacing w:before="100" w:beforeAutospacing="1" w:after="100" w:afterAutospacing="1" w:line="240" w:lineRule="auto"/>
              <w:jc w:val="both"/>
              <w:rPr>
                <w:rFonts w:ascii="Verdana" w:eastAsia="Times New Roman" w:hAnsi="Verdana" w:cs="Times New Roman"/>
                <w:b/>
                <w:bCs/>
                <w:color w:val="000000"/>
                <w:sz w:val="16"/>
                <w:szCs w:val="16"/>
                <w:lang w:eastAsia="ru-RU"/>
              </w:rPr>
            </w:pPr>
            <w:r>
              <w:rPr>
                <w:rFonts w:ascii="Verdana" w:eastAsia="Times New Roman" w:hAnsi="Verdana" w:cs="Times New Roman"/>
                <w:b/>
                <w:bCs/>
                <w:color w:val="000000"/>
                <w:sz w:val="16"/>
                <w:szCs w:val="16"/>
                <w:lang w:eastAsia="ru-RU"/>
              </w:rPr>
              <w:t xml:space="preserve">         </w:t>
            </w:r>
            <w:r w:rsidR="00356A7B" w:rsidRPr="00356A7B">
              <w:rPr>
                <w:rFonts w:ascii="Verdana" w:eastAsia="Times New Roman" w:hAnsi="Verdana" w:cs="Times New Roman"/>
                <w:b/>
                <w:bCs/>
                <w:color w:val="000000"/>
                <w:sz w:val="16"/>
                <w:szCs w:val="16"/>
                <w:lang w:eastAsia="ru-RU"/>
              </w:rPr>
              <w:t>II</w:t>
            </w:r>
            <w:r w:rsidR="00F96B07">
              <w:rPr>
                <w:rFonts w:ascii="Verdana" w:eastAsia="Times New Roman" w:hAnsi="Verdana" w:cs="Times New Roman"/>
                <w:b/>
                <w:bCs/>
                <w:color w:val="000000"/>
                <w:sz w:val="16"/>
                <w:szCs w:val="16"/>
                <w:lang w:eastAsia="ru-RU"/>
              </w:rPr>
              <w:t xml:space="preserve">I. Заключительная часть </w:t>
            </w:r>
            <w:bookmarkStart w:id="0" w:name="_GoBack"/>
            <w:bookmarkEnd w:id="0"/>
          </w:p>
          <w:p w:rsidR="00356A7B" w:rsidRP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 xml:space="preserve">Сегодня была рассмотрена очень важная тема. Значимость этой темы важно вдвойне, так как мы живем в неспокойном мире: наличие террористических угроз, старение предприятий, в технологическом процессе которых используются </w:t>
            </w:r>
            <w:proofErr w:type="spellStart"/>
            <w:r w:rsidRPr="00356A7B">
              <w:rPr>
                <w:rFonts w:ascii="Verdana" w:eastAsia="Times New Roman" w:hAnsi="Verdana" w:cs="Times New Roman"/>
                <w:color w:val="000000"/>
                <w:sz w:val="16"/>
                <w:szCs w:val="16"/>
                <w:lang w:eastAsia="ru-RU"/>
              </w:rPr>
              <w:t>взрыво</w:t>
            </w:r>
            <w:proofErr w:type="spellEnd"/>
            <w:r w:rsidRPr="00356A7B">
              <w:rPr>
                <w:rFonts w:ascii="Verdana" w:eastAsia="Times New Roman" w:hAnsi="Verdana" w:cs="Times New Roman"/>
                <w:color w:val="000000"/>
                <w:sz w:val="16"/>
                <w:szCs w:val="16"/>
                <w:lang w:eastAsia="ru-RU"/>
              </w:rPr>
              <w:t>- и пожароопасные, радиоактивные и аварийно-химические опасные вещества создают угрозы для общества тем, что в любой момент может произойти непоправимое – авария с вредными для общества последствиями и т.д.</w:t>
            </w:r>
          </w:p>
          <w:p w:rsidR="00356A7B" w:rsidRDefault="00356A7B"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r w:rsidRPr="00356A7B">
              <w:rPr>
                <w:rFonts w:ascii="Verdana" w:eastAsia="Times New Roman" w:hAnsi="Verdana" w:cs="Times New Roman"/>
                <w:color w:val="000000"/>
                <w:sz w:val="16"/>
                <w:szCs w:val="16"/>
                <w:lang w:eastAsia="ru-RU"/>
              </w:rPr>
              <w:t>Знать это и как надо защищаться от всего этог</w:t>
            </w:r>
            <w:r w:rsidR="00D86E4B">
              <w:rPr>
                <w:rFonts w:ascii="Verdana" w:eastAsia="Times New Roman" w:hAnsi="Verdana" w:cs="Times New Roman"/>
                <w:color w:val="000000"/>
                <w:sz w:val="16"/>
                <w:szCs w:val="16"/>
                <w:lang w:eastAsia="ru-RU"/>
              </w:rPr>
              <w:t>о – задача каждого гражданина ДНР</w:t>
            </w:r>
            <w:r w:rsidRPr="00356A7B">
              <w:rPr>
                <w:rFonts w:ascii="Verdana" w:eastAsia="Times New Roman" w:hAnsi="Verdana" w:cs="Times New Roman"/>
                <w:color w:val="000000"/>
                <w:sz w:val="16"/>
                <w:szCs w:val="16"/>
                <w:lang w:eastAsia="ru-RU"/>
              </w:rPr>
              <w:t>.</w:t>
            </w:r>
          </w:p>
          <w:p w:rsidR="00654FCE" w:rsidRDefault="00654FCE" w:rsidP="00356A7B">
            <w:pPr>
              <w:spacing w:before="100" w:beforeAutospacing="1" w:after="100" w:afterAutospacing="1" w:line="240" w:lineRule="auto"/>
              <w:ind w:firstLine="525"/>
              <w:jc w:val="both"/>
              <w:rPr>
                <w:rFonts w:ascii="Verdana" w:eastAsia="Times New Roman" w:hAnsi="Verdana" w:cs="Times New Roman"/>
                <w:color w:val="000000"/>
                <w:sz w:val="16"/>
                <w:szCs w:val="16"/>
                <w:lang w:eastAsia="ru-RU"/>
              </w:rPr>
            </w:pPr>
          </w:p>
          <w:p w:rsidR="00654FCE" w:rsidRPr="00356A7B" w:rsidRDefault="00654FCE" w:rsidP="00654FCE">
            <w:pPr>
              <w:spacing w:before="100" w:beforeAutospacing="1" w:after="100" w:afterAutospacing="1" w:line="240" w:lineRule="auto"/>
              <w:jc w:val="both"/>
              <w:rPr>
                <w:rFonts w:ascii="Verdana" w:eastAsia="Times New Roman" w:hAnsi="Verdana" w:cs="Times New Roman"/>
                <w:color w:val="000000"/>
                <w:sz w:val="16"/>
                <w:szCs w:val="16"/>
                <w:lang w:eastAsia="ru-RU"/>
              </w:rPr>
            </w:pPr>
          </w:p>
          <w:p w:rsidR="00356A7B" w:rsidRPr="00356A7B" w:rsidRDefault="006B2B55" w:rsidP="006B2B55">
            <w:pPr>
              <w:spacing w:before="100" w:beforeAutospacing="1" w:after="100" w:afterAutospacing="1" w:line="240" w:lineRule="auto"/>
              <w:jc w:val="both"/>
              <w:rPr>
                <w:rFonts w:ascii="Verdana" w:eastAsia="Times New Roman" w:hAnsi="Verdana" w:cs="Times New Roman"/>
                <w:color w:val="000000"/>
                <w:sz w:val="16"/>
                <w:szCs w:val="16"/>
                <w:lang w:eastAsia="ru-RU"/>
              </w:rPr>
            </w:pPr>
            <w:r>
              <w:rPr>
                <w:rFonts w:ascii="Verdana" w:eastAsia="Times New Roman" w:hAnsi="Verdana" w:cs="Times New Roman"/>
                <w:color w:val="000000"/>
                <w:sz w:val="16"/>
                <w:szCs w:val="16"/>
                <w:lang w:eastAsia="ru-RU"/>
              </w:rPr>
              <w:t xml:space="preserve">             </w:t>
            </w:r>
            <w:r w:rsidR="00356A7B" w:rsidRPr="00356A7B">
              <w:rPr>
                <w:rFonts w:ascii="Verdana" w:eastAsia="Times New Roman" w:hAnsi="Verdana" w:cs="Times New Roman"/>
                <w:color w:val="000000"/>
                <w:sz w:val="16"/>
                <w:szCs w:val="16"/>
                <w:lang w:eastAsia="ru-RU"/>
              </w:rPr>
              <w:t>Руководитель з</w:t>
            </w:r>
            <w:r w:rsidR="00654FCE">
              <w:rPr>
                <w:rFonts w:ascii="Verdana" w:eastAsia="Times New Roman" w:hAnsi="Verdana" w:cs="Times New Roman"/>
                <w:color w:val="000000"/>
                <w:sz w:val="16"/>
                <w:szCs w:val="16"/>
                <w:lang w:eastAsia="ru-RU"/>
              </w:rPr>
              <w:t>анятия _______________          Ильченко А.Г.</w:t>
            </w:r>
          </w:p>
          <w:p w:rsidR="00356A7B" w:rsidRPr="00356A7B" w:rsidRDefault="00356A7B" w:rsidP="00356A7B">
            <w:pPr>
              <w:spacing w:after="240" w:line="240" w:lineRule="auto"/>
              <w:rPr>
                <w:rFonts w:ascii="Verdana" w:eastAsia="Times New Roman" w:hAnsi="Verdana" w:cs="Times New Roman"/>
                <w:color w:val="000000"/>
                <w:sz w:val="16"/>
                <w:szCs w:val="16"/>
                <w:lang w:eastAsia="ru-RU"/>
              </w:rPr>
            </w:pPr>
          </w:p>
        </w:tc>
      </w:tr>
    </w:tbl>
    <w:p w:rsidR="00B6724C" w:rsidRDefault="00B6724C"/>
    <w:sectPr w:rsidR="00B6724C" w:rsidSect="00654FCE">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F7716"/>
    <w:multiLevelType w:val="hybridMultilevel"/>
    <w:tmpl w:val="58309CA0"/>
    <w:lvl w:ilvl="0" w:tplc="2C703CBC">
      <w:start w:val="1"/>
      <w:numFmt w:val="decimal"/>
      <w:lvlText w:val="%1."/>
      <w:lvlJc w:val="left"/>
      <w:pPr>
        <w:ind w:left="960" w:hanging="43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18B04D8C"/>
    <w:multiLevelType w:val="multilevel"/>
    <w:tmpl w:val="6F4E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73D9B"/>
    <w:multiLevelType w:val="multilevel"/>
    <w:tmpl w:val="67DC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5F292C"/>
    <w:multiLevelType w:val="multilevel"/>
    <w:tmpl w:val="89F854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E94D2C"/>
    <w:multiLevelType w:val="multilevel"/>
    <w:tmpl w:val="C62E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D76191"/>
    <w:multiLevelType w:val="multilevel"/>
    <w:tmpl w:val="703E5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D87569"/>
    <w:multiLevelType w:val="multilevel"/>
    <w:tmpl w:val="39A0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751ADA"/>
    <w:multiLevelType w:val="multilevel"/>
    <w:tmpl w:val="A848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FC73F7"/>
    <w:multiLevelType w:val="multilevel"/>
    <w:tmpl w:val="5486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EF3E95"/>
    <w:multiLevelType w:val="multilevel"/>
    <w:tmpl w:val="2342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9"/>
  </w:num>
  <w:num w:numId="5">
    <w:abstractNumId w:val="7"/>
  </w:num>
  <w:num w:numId="6">
    <w:abstractNumId w:val="6"/>
  </w:num>
  <w:num w:numId="7">
    <w:abstractNumId w:val="8"/>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15"/>
    <w:rsid w:val="00113F38"/>
    <w:rsid w:val="001C1773"/>
    <w:rsid w:val="00356A7B"/>
    <w:rsid w:val="00434B55"/>
    <w:rsid w:val="00474115"/>
    <w:rsid w:val="00654FCE"/>
    <w:rsid w:val="006B2B55"/>
    <w:rsid w:val="00B6724C"/>
    <w:rsid w:val="00D86E4B"/>
    <w:rsid w:val="00F96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8D961-ECA9-4ED5-B45C-8F0FC0FC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45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2787</Words>
  <Characters>15890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Персональный</dc:creator>
  <cp:keywords/>
  <dc:description/>
  <cp:lastModifiedBy>Персональный</cp:lastModifiedBy>
  <cp:revision>5</cp:revision>
  <dcterms:created xsi:type="dcterms:W3CDTF">2016-10-04T06:30:00Z</dcterms:created>
  <dcterms:modified xsi:type="dcterms:W3CDTF">2016-10-05T05:18:00Z</dcterms:modified>
</cp:coreProperties>
</file>