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D5" w:rsidRDefault="000F13D5" w:rsidP="000F13D5">
      <w:pPr>
        <w:pStyle w:val="20"/>
        <w:keepNext/>
        <w:keepLines/>
        <w:shd w:val="clear" w:color="auto" w:fill="auto"/>
        <w:spacing w:after="238" w:line="320" w:lineRule="exact"/>
        <w:ind w:left="3400"/>
      </w:pPr>
      <w:bookmarkStart w:id="0" w:name="bookmark0"/>
      <w:bookmarkStart w:id="1" w:name="_GoBack"/>
      <w:bookmarkEnd w:id="1"/>
      <w:r>
        <w:t>Чтение с увлечением.</w:t>
      </w:r>
      <w:bookmarkEnd w:id="0"/>
    </w:p>
    <w:p w:rsidR="000F13D5" w:rsidRDefault="000F13D5" w:rsidP="00445A0E">
      <w:pPr>
        <w:pStyle w:val="a4"/>
        <w:shd w:val="clear" w:color="auto" w:fill="auto"/>
        <w:spacing w:before="0"/>
        <w:ind w:right="20" w:firstLine="851"/>
        <w:jc w:val="both"/>
      </w:pPr>
      <w:r>
        <w:t>В наш компьютерный век, усовершенствованных информационных технологий у наших детей снизился интерес к книге. Они увлечены компьютерными играми. С этой проблемой сталкиваются и учителя, и родители.</w:t>
      </w:r>
    </w:p>
    <w:p w:rsidR="000F13D5" w:rsidRDefault="00445A0E" w:rsidP="00445A0E">
      <w:pPr>
        <w:pStyle w:val="a4"/>
        <w:shd w:val="clear" w:color="auto" w:fill="auto"/>
        <w:spacing w:before="0" w:line="312" w:lineRule="exact"/>
        <w:ind w:right="20" w:firstLine="260"/>
        <w:jc w:val="both"/>
      </w:pPr>
      <w:r>
        <w:t xml:space="preserve">         </w:t>
      </w:r>
      <w:r w:rsidR="000F13D5">
        <w:t xml:space="preserve">Самая главная задача, которую ставит перед собой каждый учитель начальных классов - научить ребенка читать. Только тогда, когда ученик овладеет читательской деятельностью на доступном </w:t>
      </w:r>
      <w:proofErr w:type="spellStart"/>
      <w:proofErr w:type="gramStart"/>
      <w:r w:rsidR="000F13D5">
        <w:t>уровне.он</w:t>
      </w:r>
      <w:proofErr w:type="spellEnd"/>
      <w:proofErr w:type="gramEnd"/>
      <w:r w:rsidR="000F13D5">
        <w:t xml:space="preserve"> состоится как личность, осознает свои сильные и слабые стороны и обретет самостоятельность в выборе собеседников, любезных его сердцу и доступных ему по уму.</w:t>
      </w:r>
    </w:p>
    <w:p w:rsidR="000F13D5" w:rsidRDefault="000F13D5" w:rsidP="00445A0E">
      <w:pPr>
        <w:pStyle w:val="a4"/>
        <w:shd w:val="clear" w:color="auto" w:fill="auto"/>
        <w:spacing w:before="0" w:line="317" w:lineRule="exact"/>
        <w:ind w:right="20" w:firstLine="0"/>
        <w:jc w:val="both"/>
      </w:pPr>
      <w:r>
        <w:t xml:space="preserve">          А такая самостоятельность, в свою очередь, прямой путь к непрерывному самообразованию, самовоспитанию и саморазвитию. </w:t>
      </w:r>
    </w:p>
    <w:p w:rsidR="000F13D5" w:rsidRDefault="00445A0E" w:rsidP="00445A0E">
      <w:pPr>
        <w:pStyle w:val="a4"/>
        <w:shd w:val="clear" w:color="auto" w:fill="auto"/>
        <w:spacing w:before="0" w:line="317" w:lineRule="exact"/>
        <w:ind w:right="20" w:firstLine="260"/>
        <w:jc w:val="both"/>
      </w:pPr>
      <w:r>
        <w:t xml:space="preserve">       </w:t>
      </w:r>
      <w:r w:rsidR="000F13D5">
        <w:t>Я считаю, что чтение-это главный предмет в начальных классах, без которого нельзя обойтись. Чтение - это сложный и длительный процесс и только через него открывается окно в мир знаний.</w:t>
      </w:r>
    </w:p>
    <w:p w:rsidR="000F13D5" w:rsidRDefault="00445A0E" w:rsidP="00445A0E">
      <w:pPr>
        <w:pStyle w:val="a4"/>
        <w:shd w:val="clear" w:color="auto" w:fill="auto"/>
        <w:spacing w:before="0" w:line="317" w:lineRule="exact"/>
        <w:ind w:right="20" w:firstLine="260"/>
        <w:jc w:val="both"/>
      </w:pPr>
      <w:r>
        <w:t xml:space="preserve">        </w:t>
      </w:r>
      <w:r w:rsidR="000F13D5">
        <w:t>Если учащиеся медленно читают и не понимают прочитанного, не могут пересказать текст, то возникают трудности</w:t>
      </w:r>
      <w:r w:rsidR="00872645">
        <w:t xml:space="preserve"> по</w:t>
      </w:r>
      <w:r w:rsidR="000F13D5">
        <w:t xml:space="preserve"> другим предметам. На уроках математики, он не может решить задачу, т.к. не понимает смысла прочитанного; на уроках русского языка при списывании, в диктантах, изложениях заменяет, пропускает буквы, слоги, слова; по окружающему миру не может составить связной рассказ.</w:t>
      </w:r>
    </w:p>
    <w:p w:rsidR="000F13D5" w:rsidRDefault="00445A0E" w:rsidP="00445A0E">
      <w:pPr>
        <w:pStyle w:val="a4"/>
        <w:shd w:val="clear" w:color="auto" w:fill="auto"/>
        <w:spacing w:before="0" w:line="317" w:lineRule="exact"/>
        <w:ind w:firstLine="260"/>
      </w:pPr>
      <w:r>
        <w:t xml:space="preserve">         </w:t>
      </w:r>
      <w:r w:rsidR="000F13D5">
        <w:t>К концу 3 класса (программа начальных классов) учащиеся должны: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317" w:lineRule="exact"/>
        <w:ind w:right="460" w:firstLine="260"/>
        <w:jc w:val="both"/>
      </w:pPr>
      <w:r>
        <w:t>владеть навыками сознательного, беглого, правильного выразительного</w:t>
      </w:r>
      <w:r w:rsidR="009D2280">
        <w:t xml:space="preserve"> </w:t>
      </w:r>
      <w:r>
        <w:t xml:space="preserve"> чтения </w:t>
      </w:r>
      <w:r w:rsidR="009D2280">
        <w:t xml:space="preserve"> </w:t>
      </w:r>
      <w:r>
        <w:t>целыми словами при темпе громкого чтения целыми словами не менее 75 сл/м. (в конце второго полугодия).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317" w:lineRule="exact"/>
        <w:ind w:firstLine="260"/>
      </w:pPr>
      <w:r>
        <w:t>понимать содержание прочитанного произведения;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90" w:lineRule="exact"/>
        <w:ind w:right="20" w:firstLine="260"/>
      </w:pPr>
      <w:r>
        <w:t>передавать содержание прочитанного в виде краткого и полного, выборочного пересказа;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ind w:right="20" w:firstLine="260"/>
      </w:pPr>
      <w:r>
        <w:t>самостоятельно или с помощью учителя давать простейшую характеристику основным действующим лицам.</w:t>
      </w:r>
    </w:p>
    <w:p w:rsidR="000F13D5" w:rsidRDefault="000F13D5" w:rsidP="00445A0E">
      <w:pPr>
        <w:pStyle w:val="a4"/>
        <w:shd w:val="clear" w:color="auto" w:fill="auto"/>
        <w:spacing w:before="0" w:line="281" w:lineRule="exact"/>
        <w:ind w:right="20" w:firstLine="0"/>
      </w:pPr>
      <w:r>
        <w:t xml:space="preserve">           «</w:t>
      </w:r>
      <w:proofErr w:type="spellStart"/>
      <w:r>
        <w:t>Нечитающий</w:t>
      </w:r>
      <w:proofErr w:type="spellEnd"/>
      <w:r>
        <w:t>» ребенок с программой не справляется, постепенно теряет интерес к учебе.</w:t>
      </w:r>
    </w:p>
    <w:p w:rsidR="000F13D5" w:rsidRDefault="00445A0E" w:rsidP="00445A0E">
      <w:pPr>
        <w:pStyle w:val="a4"/>
        <w:shd w:val="clear" w:color="auto" w:fill="auto"/>
        <w:spacing w:before="0" w:line="281" w:lineRule="exact"/>
        <w:ind w:right="20" w:firstLine="260"/>
      </w:pPr>
      <w:r>
        <w:t xml:space="preserve">        </w:t>
      </w:r>
      <w:r w:rsidR="000F13D5">
        <w:t>Когда мы видим низкие показатели, то перед учителем</w:t>
      </w:r>
      <w:r>
        <w:t xml:space="preserve"> встаю </w:t>
      </w:r>
      <w:r w:rsidR="008F0507">
        <w:t>вопросы:</w:t>
      </w:r>
    </w:p>
    <w:p w:rsidR="008F0507" w:rsidRDefault="008F0507" w:rsidP="008F0507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98" w:lineRule="exact"/>
        <w:ind w:left="260" w:right="20" w:firstLine="0"/>
      </w:pPr>
      <w:r>
        <w:t xml:space="preserve">Как сделать так, чтобы дети полюбили чтение? Как сделать так, чтобы </w:t>
      </w:r>
      <w:r w:rsidRPr="008F0507">
        <w:t>чтение   стало для них</w:t>
      </w:r>
      <w:r>
        <w:t xml:space="preserve"> потребностью?</w:t>
      </w:r>
    </w:p>
    <w:p w:rsidR="008F0507" w:rsidRDefault="00445A0E" w:rsidP="00445A0E">
      <w:pPr>
        <w:pStyle w:val="a4"/>
        <w:shd w:val="clear" w:color="auto" w:fill="auto"/>
        <w:tabs>
          <w:tab w:val="left" w:pos="0"/>
        </w:tabs>
        <w:spacing w:before="0" w:line="298" w:lineRule="exact"/>
        <w:ind w:right="20" w:firstLine="0"/>
      </w:pPr>
      <w:r>
        <w:t xml:space="preserve">      </w:t>
      </w:r>
      <w:r w:rsidR="008F0507">
        <w:t xml:space="preserve"> </w:t>
      </w:r>
      <w:r>
        <w:t xml:space="preserve">     </w:t>
      </w:r>
      <w:r w:rsidR="008F0507">
        <w:t>Я поняла, что одна из главных причин равнодушия к чтению –это отсутствие или недостаточность творческого начала.</w:t>
      </w:r>
    </w:p>
    <w:p w:rsidR="00445A0E" w:rsidRDefault="00445A0E" w:rsidP="00445A0E">
      <w:pPr>
        <w:pStyle w:val="a4"/>
        <w:shd w:val="clear" w:color="auto" w:fill="auto"/>
        <w:spacing w:before="0" w:line="281" w:lineRule="exact"/>
        <w:ind w:right="20" w:firstLine="0"/>
        <w:jc w:val="both"/>
      </w:pPr>
      <w:r>
        <w:t xml:space="preserve">           </w:t>
      </w:r>
      <w:r w:rsidR="008F0507">
        <w:t>В.Сухомлинский писал: «</w:t>
      </w:r>
      <w:r>
        <w:t xml:space="preserve">Школа является подлинным очагом </w:t>
      </w:r>
      <w:r w:rsidR="008F0507">
        <w:t>культуры лишь тогда, когда в ней царят четыре культа: культура Родины, культура человека, культура книги и культура родного слова»</w:t>
      </w:r>
    </w:p>
    <w:p w:rsidR="008F0507" w:rsidRDefault="00445A0E" w:rsidP="00445A0E">
      <w:pPr>
        <w:pStyle w:val="a4"/>
        <w:shd w:val="clear" w:color="auto" w:fill="auto"/>
        <w:spacing w:before="0" w:line="281" w:lineRule="exact"/>
        <w:ind w:right="20" w:firstLine="0"/>
        <w:jc w:val="both"/>
      </w:pPr>
      <w:r>
        <w:t xml:space="preserve">          </w:t>
      </w:r>
      <w:r w:rsidR="008F0507">
        <w:t xml:space="preserve">Важно, чтобы наши дети знали историю своей Родины. </w:t>
      </w:r>
      <w:r w:rsidR="009D2280">
        <w:t>Н</w:t>
      </w:r>
      <w:r w:rsidR="008F0507">
        <w:t xml:space="preserve">еобходимо возрождать русские традиции, праздники, нашу культуру.                    </w:t>
      </w:r>
      <w:r>
        <w:t xml:space="preserve">    </w:t>
      </w:r>
      <w:r w:rsidR="008F0507">
        <w:t>Необходима совместная работа учителей и родителей - только тогда мы добьемся успехов в обучении и воспитании наших детей. В нашем современном мире читающие родители вместе с детьми - большая редкость. Раньше устраивались семейные чтения вслух. Дети вместе с родителями обсуждали произведения</w:t>
      </w:r>
      <w:r w:rsidR="00872645">
        <w:t>,</w:t>
      </w:r>
      <w:r w:rsidR="008F0507">
        <w:t xml:space="preserve"> а иногда даже устраивали домашние спектакли, приглашали друзей.</w:t>
      </w:r>
    </w:p>
    <w:p w:rsidR="008F0507" w:rsidRDefault="008F0507" w:rsidP="00445A0E">
      <w:pPr>
        <w:pStyle w:val="a4"/>
        <w:shd w:val="clear" w:color="auto" w:fill="auto"/>
        <w:spacing w:before="0" w:line="281" w:lineRule="exact"/>
        <w:ind w:right="20" w:firstLine="851"/>
        <w:jc w:val="both"/>
      </w:pPr>
      <w:r>
        <w:t>Очень жаль, что в 21 веке эта традиция утратилась. Каждый учитель мечтает, чтобы его ученики стали успешными. Мы все помним методику</w:t>
      </w:r>
      <w:r w:rsidR="009D2280">
        <w:t xml:space="preserve"> С.Н. </w:t>
      </w:r>
      <w:proofErr w:type="spellStart"/>
      <w:r w:rsidR="009D2280">
        <w:t>Лысенковой</w:t>
      </w:r>
      <w:proofErr w:type="spellEnd"/>
      <w:r w:rsidR="009D2280">
        <w:t>, которая на сво</w:t>
      </w:r>
      <w:r>
        <w:t>их уроках применяла комментированное управление</w:t>
      </w:r>
      <w:r w:rsidR="009D2280">
        <w:t>. Это все давало большие результаты.</w:t>
      </w:r>
    </w:p>
    <w:p w:rsidR="009D2280" w:rsidRDefault="00445A0E" w:rsidP="009D2280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  </w:t>
      </w:r>
      <w:r w:rsidR="009D2280">
        <w:t xml:space="preserve">Комментированное управление объединяет три действия (мыслю, говорю, записываю), и в результате все ученики умеют хорошо и связно говорить. Все ученики  </w:t>
      </w:r>
      <w:proofErr w:type="spellStart"/>
      <w:r w:rsidR="009D2280">
        <w:t>С.Н.Лысенковой</w:t>
      </w:r>
      <w:proofErr w:type="spellEnd"/>
      <w:r w:rsidR="009D2280">
        <w:t xml:space="preserve"> учились успешно.</w:t>
      </w:r>
    </w:p>
    <w:p w:rsidR="009D2280" w:rsidRDefault="002171D5" w:rsidP="00445A0E">
      <w:pPr>
        <w:pStyle w:val="a4"/>
        <w:shd w:val="clear" w:color="auto" w:fill="auto"/>
        <w:tabs>
          <w:tab w:val="left" w:pos="9355"/>
        </w:tabs>
        <w:spacing w:before="0" w:line="317" w:lineRule="exact"/>
        <w:ind w:left="20" w:right="-1" w:firstLine="0"/>
        <w:jc w:val="both"/>
      </w:pPr>
      <w:r>
        <w:t xml:space="preserve">           </w:t>
      </w:r>
      <w:r w:rsidR="009D2280">
        <w:t>Мне тоже захотелось, чтобы и мои ученики с удовольствием приходили на урок. Я решила, что важно увидеть творческие ростки в детях и развивать их. На начальном этапе литературного образования решаются следующие задачи: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317" w:lineRule="exact"/>
        <w:ind w:left="20" w:firstLine="0"/>
      </w:pPr>
      <w:r>
        <w:t>формирование систем читательских и речевых умений во взаимосвязи;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317" w:lineRule="exact"/>
        <w:ind w:left="20" w:firstLine="0"/>
      </w:pPr>
      <w:r>
        <w:t>обучение приемам анализа художественного произведения;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317" w:lineRule="exact"/>
        <w:ind w:left="20" w:firstLine="0"/>
      </w:pPr>
      <w:r>
        <w:t>развитие мышления, выражения эмоций;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17" w:lineRule="exact"/>
        <w:ind w:left="20" w:firstLine="0"/>
      </w:pPr>
      <w:r>
        <w:t>совершенствование навыка сознательного чтения;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76"/>
        </w:tabs>
        <w:spacing w:before="0" w:line="317" w:lineRule="exact"/>
        <w:ind w:left="20" w:firstLine="0"/>
      </w:pPr>
      <w:r>
        <w:t>расширение кругозора у младших школьников.</w:t>
      </w:r>
    </w:p>
    <w:p w:rsidR="009D2280" w:rsidRDefault="009D2280" w:rsidP="0020287E">
      <w:pPr>
        <w:pStyle w:val="a4"/>
        <w:shd w:val="clear" w:color="auto" w:fill="auto"/>
        <w:tabs>
          <w:tab w:val="left" w:pos="9355"/>
        </w:tabs>
        <w:spacing w:before="0" w:line="317" w:lineRule="exact"/>
        <w:ind w:left="20" w:right="-1" w:firstLine="831"/>
        <w:jc w:val="both"/>
      </w:pPr>
      <w:r>
        <w:t>Чтобы выполнялись все эти задачи, учитель должен рассматривать свой урок с разных сторон, используя различные виды комментариев на уроке: историко-бытовой, литературный, лингвистический, культурный. Все эти виды комментариев помогают учащимся лучше понять изучаемое произведение.</w:t>
      </w:r>
    </w:p>
    <w:p w:rsidR="009D2280" w:rsidRDefault="00445A0E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</w:t>
      </w:r>
      <w:r w:rsidR="002171D5">
        <w:t xml:space="preserve">      </w:t>
      </w:r>
      <w:r w:rsidR="009D2280">
        <w:t xml:space="preserve">Само понятие </w:t>
      </w:r>
      <w:r w:rsidR="00872645">
        <w:t>«</w:t>
      </w:r>
      <w:r w:rsidR="009D2280">
        <w:t>комментарий</w:t>
      </w:r>
      <w:r w:rsidR="00872645">
        <w:t>»</w:t>
      </w:r>
      <w:r w:rsidR="009D2280">
        <w:t xml:space="preserve"> у разных авторов толкуется неоднозначно. В словаре живого великорусского языка В.И. Даля понятие «комментарий» дается как «объяснение, толкование, замечание на статью, книгу». В словаре иностранных слов понятие «комментарий» трактуется несколько </w:t>
      </w:r>
      <w:proofErr w:type="gramStart"/>
      <w:r w:rsidR="009D2280">
        <w:t>шире?.</w:t>
      </w:r>
      <w:proofErr w:type="gramEnd"/>
    </w:p>
    <w:p w:rsidR="009D2280" w:rsidRDefault="002171D5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  </w:t>
      </w:r>
      <w:r w:rsidR="009D2280">
        <w:t>Комментарий - это разъяснительные примечания к тексту. Комментарий - это сопроводительные соображения, критические замечания по поводу чего- либо.</w:t>
      </w:r>
    </w:p>
    <w:p w:rsidR="009D2280" w:rsidRDefault="00445A0E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</w:t>
      </w:r>
      <w:r w:rsidR="002171D5">
        <w:t xml:space="preserve">  </w:t>
      </w:r>
      <w:r w:rsidR="009D2280">
        <w:t>Наиболее точное объемное понятие комментария мы находим в краткой литературной энциклопедии:</w:t>
      </w:r>
    </w:p>
    <w:p w:rsidR="000F13D5" w:rsidRDefault="002171D5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   </w:t>
      </w:r>
      <w:r w:rsidR="009D2280">
        <w:t>«Комментарии происходит от латинского слова «заметки», «трактование». Это жанр филологического исследования, толкующий, разъясняющий текст или памятник.</w:t>
      </w:r>
      <w:r w:rsidR="000F13D5">
        <w:t xml:space="preserve"> </w:t>
      </w:r>
    </w:p>
    <w:p w:rsidR="00445A0E" w:rsidRDefault="00445A0E" w:rsidP="0020287E">
      <w:pPr>
        <w:pStyle w:val="a4"/>
        <w:shd w:val="clear" w:color="auto" w:fill="auto"/>
        <w:spacing w:before="0" w:line="343" w:lineRule="exact"/>
        <w:ind w:left="20" w:right="-1" w:firstLine="831"/>
        <w:jc w:val="both"/>
      </w:pPr>
      <w:r>
        <w:t>Опираясь на подробное толкование понятия</w:t>
      </w:r>
      <w:r w:rsidR="002171D5">
        <w:t xml:space="preserve"> –комментарий,</w:t>
      </w:r>
      <w:r>
        <w:t xml:space="preserve"> литер</w:t>
      </w:r>
      <w:r w:rsidR="002171D5">
        <w:t xml:space="preserve">атурной энциклопедии, предлагают следующее определение: </w:t>
      </w:r>
    </w:p>
    <w:p w:rsidR="00445A0E" w:rsidRDefault="00445A0E" w:rsidP="0020287E">
      <w:pPr>
        <w:pStyle w:val="a4"/>
        <w:shd w:val="clear" w:color="auto" w:fill="auto"/>
        <w:spacing w:before="0" w:line="319" w:lineRule="exact"/>
        <w:ind w:right="-1" w:firstLine="851"/>
        <w:jc w:val="both"/>
      </w:pPr>
      <w:r>
        <w:t>Комментарий - это литературоведческое исследование, дающее подробное пояснение текста художественного произведения и способствующее более глубокому его усвоению читателями.</w:t>
      </w:r>
      <w:r w:rsidR="002171D5">
        <w:t xml:space="preserve"> </w:t>
      </w:r>
      <w:r>
        <w:t>Подробные комментарии были известны в глубокой древности в греческой и особенно в римской литературе, а затем в филологи</w:t>
      </w:r>
      <w:r w:rsidR="002171D5">
        <w:t xml:space="preserve">ческой культуре средневековья. </w:t>
      </w:r>
      <w:r>
        <w:t xml:space="preserve">История создания аппарата комментария, как отмечает </w:t>
      </w:r>
      <w:proofErr w:type="spellStart"/>
      <w:r>
        <w:t>С.Л.Рейеер</w:t>
      </w:r>
      <w:proofErr w:type="spellEnd"/>
      <w:r>
        <w:t>, уходит в далекую древность.</w:t>
      </w:r>
    </w:p>
    <w:p w:rsidR="00445A0E" w:rsidRDefault="00445A0E" w:rsidP="0020287E">
      <w:pPr>
        <w:pStyle w:val="a4"/>
        <w:shd w:val="clear" w:color="auto" w:fill="auto"/>
        <w:spacing w:before="0" w:line="319" w:lineRule="exact"/>
        <w:ind w:right="-1" w:firstLine="851"/>
        <w:jc w:val="both"/>
      </w:pPr>
      <w:r>
        <w:t>Когда-то в старину переписчик какого-либо произведения, гордясь своей эрудицией, пояснял на полях, затруднявшее его сло</w:t>
      </w:r>
      <w:r w:rsidR="002171D5">
        <w:t xml:space="preserve">во или отрывок. Греческое слово «глосса» </w:t>
      </w:r>
      <w:r>
        <w:t xml:space="preserve"> обозначает толкование непонятного места. Еще В.Г.Белинский жаловался на отсталость русской комментаторской практики. Одним из первых наглядно-комментированным изданием нового времени было издание А.С. Пушкина под редакцией Грота (1864-1953г.г), исторические и библиографические примечания к басням Крылова</w:t>
      </w:r>
      <w:r w:rsidR="002171D5">
        <w:t xml:space="preserve"> </w:t>
      </w:r>
      <w:proofErr w:type="spellStart"/>
      <w:r w:rsidR="002171D5">
        <w:t>В.Ф.Кеневича</w:t>
      </w:r>
      <w:proofErr w:type="spellEnd"/>
      <w:r w:rsidR="002171D5">
        <w:t xml:space="preserve"> </w:t>
      </w:r>
      <w:r>
        <w:t xml:space="preserve">(1869, изд.2, </w:t>
      </w:r>
      <w:smartTag w:uri="urn:schemas-microsoft-com:office:smarttags" w:element="metricconverter">
        <w:smartTagPr>
          <w:attr w:name="ProductID" w:val="1878 г"/>
        </w:smartTagPr>
        <w:r>
          <w:t>1878 г</w:t>
        </w:r>
      </w:smartTag>
      <w:r>
        <w:t xml:space="preserve">), примечания С.И.Пономарева к стихотворениям Некрасова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 - вот некоторые этапы постепенного развития комментария.</w:t>
      </w:r>
    </w:p>
    <w:p w:rsidR="0020287E" w:rsidRDefault="0020287E" w:rsidP="0020287E">
      <w:pPr>
        <w:pStyle w:val="a4"/>
        <w:shd w:val="clear" w:color="auto" w:fill="auto"/>
        <w:spacing w:before="0" w:line="319" w:lineRule="exact"/>
        <w:ind w:right="-1" w:firstLine="520"/>
        <w:jc w:val="both"/>
      </w:pPr>
      <w:r>
        <w:t xml:space="preserve">    В советском литературоведении крайне мало фундаментальных исследований, посвященных проблеме комментария.  Следует назвать книгу </w:t>
      </w:r>
      <w:proofErr w:type="spellStart"/>
      <w:r>
        <w:t>А.Рейсера</w:t>
      </w:r>
      <w:proofErr w:type="spellEnd"/>
      <w:r>
        <w:tab/>
        <w:t xml:space="preserve">«Полиграфия и текстология нового времени», Б.В. Томашевского «Писатель и книга», работы </w:t>
      </w:r>
      <w:proofErr w:type="spellStart"/>
      <w:r>
        <w:t>Э.Л.Ефременко</w:t>
      </w:r>
      <w:proofErr w:type="spellEnd"/>
      <w:r>
        <w:t xml:space="preserve"> «Очерк истории текстологий новой русской литературы».</w:t>
      </w:r>
    </w:p>
    <w:p w:rsidR="0020287E" w:rsidRDefault="0020287E" w:rsidP="0020287E">
      <w:pPr>
        <w:pStyle w:val="a4"/>
        <w:shd w:val="clear" w:color="auto" w:fill="auto"/>
        <w:spacing w:before="0" w:line="319" w:lineRule="exact"/>
        <w:ind w:right="-1" w:firstLine="851"/>
        <w:jc w:val="both"/>
      </w:pPr>
      <w:r>
        <w:t>Комментатор должен добавить те частные сведения, которые могут оказаться неизвестными читателю. Томашевский в своей работе: «Писатель и книга» предлагает следующую классификацию видов комментария: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06"/>
        </w:tabs>
        <w:spacing w:before="0" w:line="319" w:lineRule="exact"/>
        <w:ind w:left="880" w:firstLine="0"/>
      </w:pPr>
      <w:proofErr w:type="spellStart"/>
      <w:r>
        <w:t>Историко</w:t>
      </w:r>
      <w:proofErr w:type="spellEnd"/>
      <w:r>
        <w:t xml:space="preserve"> - текстовый и библиографический.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0"/>
        </w:tabs>
        <w:spacing w:before="0" w:line="319" w:lineRule="exact"/>
        <w:ind w:left="880" w:firstLine="0"/>
      </w:pPr>
      <w:proofErr w:type="spellStart"/>
      <w:r>
        <w:t>Редакционно</w:t>
      </w:r>
      <w:proofErr w:type="spellEnd"/>
      <w:r>
        <w:t xml:space="preserve"> - издательский.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0"/>
        </w:tabs>
        <w:spacing w:before="0" w:line="319" w:lineRule="exact"/>
        <w:ind w:left="880" w:firstLine="0"/>
      </w:pPr>
      <w:proofErr w:type="spellStart"/>
      <w:r>
        <w:t>Историко</w:t>
      </w:r>
      <w:proofErr w:type="spellEnd"/>
      <w:r>
        <w:t xml:space="preserve"> - литературный.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5"/>
        </w:tabs>
        <w:spacing w:before="0" w:line="319" w:lineRule="exact"/>
        <w:ind w:left="880" w:firstLine="0"/>
      </w:pPr>
      <w:r>
        <w:t>Критический.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28"/>
        </w:tabs>
        <w:spacing w:before="0" w:line="319" w:lineRule="exact"/>
        <w:ind w:left="880" w:firstLine="0"/>
      </w:pPr>
      <w:r>
        <w:t>Лингвистический.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0"/>
        </w:tabs>
        <w:spacing w:before="0" w:line="319" w:lineRule="exact"/>
        <w:ind w:left="880" w:firstLine="0"/>
      </w:pPr>
      <w:r>
        <w:t>Литературный.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26"/>
        </w:tabs>
        <w:spacing w:before="0" w:line="319" w:lineRule="exact"/>
        <w:ind w:left="880" w:firstLine="0"/>
      </w:pPr>
      <w:r>
        <w:t>Реальный или исторический.</w:t>
      </w:r>
    </w:p>
    <w:p w:rsidR="0020287E" w:rsidRDefault="0020287E" w:rsidP="0020287E">
      <w:pPr>
        <w:pStyle w:val="a4"/>
        <w:shd w:val="clear" w:color="auto" w:fill="auto"/>
        <w:tabs>
          <w:tab w:val="left" w:pos="9522"/>
        </w:tabs>
        <w:spacing w:before="0" w:line="319" w:lineRule="exact"/>
        <w:ind w:right="-1" w:firstLine="851"/>
        <w:jc w:val="both"/>
      </w:pPr>
      <w:r>
        <w:t xml:space="preserve"> Одной из важнейших особенностей комментария, используемого в школе, является учет возрастных и интеллектуальных возможностей учащихся. Он должен быть доступен для восприятия и понимания школьника, соответствовать их литературной подготовке и культурному уровню и в тоже  вр</w:t>
      </w:r>
      <w:r>
        <w:rPr>
          <w:u w:val="single"/>
        </w:rPr>
        <w:t>емя у</w:t>
      </w:r>
      <w:r>
        <w:t>читывать «зону ближайшего развития».</w:t>
      </w:r>
      <w:r>
        <w:tab/>
      </w:r>
    </w:p>
    <w:p w:rsidR="0020287E" w:rsidRDefault="0020287E" w:rsidP="0020287E">
      <w:pPr>
        <w:pStyle w:val="a4"/>
        <w:shd w:val="clear" w:color="auto" w:fill="auto"/>
        <w:spacing w:before="0" w:line="319" w:lineRule="exact"/>
        <w:ind w:left="60" w:firstLine="0"/>
        <w:jc w:val="both"/>
      </w:pPr>
      <w:r>
        <w:t xml:space="preserve">          Учителю нужно творчески использовать различные виды комментариев на уроках.</w:t>
      </w:r>
    </w:p>
    <w:p w:rsidR="0020287E" w:rsidRDefault="0020287E" w:rsidP="0020287E">
      <w:pPr>
        <w:pStyle w:val="a4"/>
        <w:shd w:val="clear" w:color="auto" w:fill="auto"/>
        <w:spacing w:before="0" w:line="324" w:lineRule="exact"/>
        <w:ind w:firstLine="520"/>
        <w:jc w:val="both"/>
      </w:pPr>
      <w:r>
        <w:t xml:space="preserve">     Комментарий всегда должен содержать научно-достоверные факты. Одна из важнейших особенностей комментария - необходимость идти от детали к целому. </w:t>
      </w:r>
    </w:p>
    <w:p w:rsidR="00D75696" w:rsidRDefault="0020287E" w:rsidP="00D75696">
      <w:pPr>
        <w:pStyle w:val="a4"/>
        <w:shd w:val="clear" w:color="auto" w:fill="auto"/>
        <w:spacing w:before="0" w:line="329" w:lineRule="exact"/>
        <w:ind w:firstLine="331"/>
        <w:jc w:val="both"/>
      </w:pPr>
      <w:r>
        <w:t xml:space="preserve">       Комментирование текста учителем должно активизировать мыслительную деятельность учащегося, приучать внимательнее вчитываться в текст, создавать </w:t>
      </w:r>
      <w:proofErr w:type="gramStart"/>
      <w:r>
        <w:t>психологические  установки</w:t>
      </w:r>
      <w:proofErr w:type="gramEnd"/>
      <w:r>
        <w:t xml:space="preserve"> для самостоятельной творческой работы над произведением.</w:t>
      </w:r>
    </w:p>
    <w:p w:rsidR="00D75696" w:rsidRDefault="00D75696" w:rsidP="00D75696">
      <w:pPr>
        <w:pStyle w:val="a4"/>
        <w:shd w:val="clear" w:color="auto" w:fill="auto"/>
        <w:spacing w:before="0" w:line="329" w:lineRule="exact"/>
        <w:ind w:firstLine="331"/>
        <w:jc w:val="both"/>
      </w:pPr>
    </w:p>
    <w:p w:rsidR="00D75696" w:rsidRDefault="00D75696" w:rsidP="00D75696">
      <w:pPr>
        <w:pStyle w:val="a4"/>
        <w:shd w:val="clear" w:color="auto" w:fill="auto"/>
        <w:spacing w:before="0" w:line="326" w:lineRule="exact"/>
        <w:ind w:right="420" w:firstLine="851"/>
      </w:pPr>
      <w:r>
        <w:rPr>
          <w:rStyle w:val="16pt"/>
        </w:rPr>
        <w:t>Задачи комментария текста</w:t>
      </w:r>
      <w:r>
        <w:t xml:space="preserve"> – </w:t>
      </w:r>
      <w:proofErr w:type="gramStart"/>
      <w:r>
        <w:t xml:space="preserve">выработать </w:t>
      </w:r>
      <w:r w:rsidRPr="00D75696">
        <w:t xml:space="preserve"> </w:t>
      </w:r>
      <w:r>
        <w:t>у</w:t>
      </w:r>
      <w:proofErr w:type="gramEnd"/>
      <w:r>
        <w:t xml:space="preserve"> учащихся навыки выразительного чтения и анализа текста. 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260"/>
        <w:jc w:val="both"/>
      </w:pPr>
      <w:r>
        <w:t xml:space="preserve">         В школе предлагается использовать следующую классификацию, которую предлагает З.Я.Р. Ред (Просвещение 1985 г.) Историко-бытовой, литературный и общекультурный.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right="420" w:firstLine="0"/>
      </w:pPr>
      <w:proofErr w:type="spellStart"/>
      <w:r>
        <w:t>Н.М.Шанский</w:t>
      </w:r>
      <w:proofErr w:type="spellEnd"/>
      <w:r>
        <w:t xml:space="preserve"> предлагает «Лингвистический анализ </w:t>
      </w:r>
      <w:proofErr w:type="spellStart"/>
      <w:proofErr w:type="gramStart"/>
      <w:r>
        <w:t>худ.текста</w:t>
      </w:r>
      <w:proofErr w:type="spellEnd"/>
      <w:proofErr w:type="gramEnd"/>
      <w:r>
        <w:t>» (</w:t>
      </w:r>
      <w:proofErr w:type="spellStart"/>
      <w:r>
        <w:t>М.Просвещение</w:t>
      </w:r>
      <w:proofErr w:type="spellEnd"/>
      <w:r>
        <w:t>. 1990)</w:t>
      </w:r>
    </w:p>
    <w:p w:rsidR="00D75696" w:rsidRDefault="00D75696" w:rsidP="00D75696">
      <w:pPr>
        <w:pStyle w:val="a4"/>
        <w:numPr>
          <w:ilvl w:val="3"/>
          <w:numId w:val="1"/>
        </w:numPr>
        <w:shd w:val="clear" w:color="auto" w:fill="auto"/>
        <w:tabs>
          <w:tab w:val="left" w:pos="505"/>
        </w:tabs>
        <w:spacing w:before="0" w:line="317" w:lineRule="exact"/>
        <w:ind w:left="260" w:firstLine="0"/>
      </w:pPr>
      <w:r>
        <w:t>Историко-бытовой комментарий.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851"/>
        <w:jc w:val="both"/>
      </w:pPr>
      <w:r>
        <w:t>Принцип историзма в изучении литературы в начальной школе требует знания исторической эпохи, в которой создавалось художественное произведение и которая изображена в теме. Этот комментарий помогает учащимся разобраться в нравственных этикетах эпохи правильных нормах поведения людей различных социальных групп.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0"/>
        <w:jc w:val="both"/>
      </w:pPr>
      <w:r>
        <w:t xml:space="preserve">         Важно внимание обращать на бытовые детали (интерьеры, образ жизни).</w:t>
      </w:r>
    </w:p>
    <w:p w:rsidR="00D75696" w:rsidRDefault="00D75696" w:rsidP="00D75696">
      <w:pPr>
        <w:pStyle w:val="a4"/>
        <w:numPr>
          <w:ilvl w:val="3"/>
          <w:numId w:val="1"/>
        </w:numPr>
        <w:shd w:val="clear" w:color="auto" w:fill="auto"/>
        <w:tabs>
          <w:tab w:val="left" w:pos="534"/>
        </w:tabs>
        <w:spacing w:before="0" w:line="317" w:lineRule="exact"/>
        <w:ind w:left="260" w:firstLine="0"/>
      </w:pPr>
      <w:r>
        <w:t>Литературный комментарий.</w:t>
      </w:r>
    </w:p>
    <w:p w:rsidR="00D75696" w:rsidRDefault="00D75696" w:rsidP="00D75696">
      <w:pPr>
        <w:pStyle w:val="a4"/>
        <w:shd w:val="clear" w:color="auto" w:fill="auto"/>
        <w:tabs>
          <w:tab w:val="left" w:pos="9072"/>
        </w:tabs>
        <w:spacing w:before="0" w:line="317" w:lineRule="exact"/>
        <w:ind w:firstLine="0"/>
        <w:jc w:val="both"/>
      </w:pPr>
      <w:r>
        <w:t xml:space="preserve">          Главное назначение этого комментария - освоение текста: сопоставление частей и различных элементов художественного текста, выявление сюжета и сопоставление образов героев, рассмотрение связей пейзажа и портрета с общим течением текста — это основные приемы освоения комментария.</w:t>
      </w:r>
    </w:p>
    <w:p w:rsidR="00D75696" w:rsidRDefault="00D75696" w:rsidP="00D75696">
      <w:pPr>
        <w:pStyle w:val="a4"/>
        <w:numPr>
          <w:ilvl w:val="3"/>
          <w:numId w:val="1"/>
        </w:numPr>
        <w:shd w:val="clear" w:color="auto" w:fill="auto"/>
        <w:tabs>
          <w:tab w:val="left" w:pos="538"/>
        </w:tabs>
        <w:spacing w:before="0" w:line="317" w:lineRule="exact"/>
        <w:ind w:left="260" w:firstLine="0"/>
      </w:pPr>
      <w:r>
        <w:t>Общекультурный комментарий.</w:t>
      </w:r>
    </w:p>
    <w:p w:rsidR="00D75696" w:rsidRDefault="00D75696" w:rsidP="00D75696">
      <w:pPr>
        <w:pStyle w:val="a4"/>
        <w:shd w:val="clear" w:color="auto" w:fill="auto"/>
        <w:tabs>
          <w:tab w:val="left" w:pos="9214"/>
        </w:tabs>
        <w:spacing w:before="0" w:line="317" w:lineRule="exact"/>
        <w:ind w:firstLine="260"/>
        <w:jc w:val="both"/>
      </w:pPr>
      <w:r>
        <w:t xml:space="preserve">      Общекультурный комментарий очень важен, так как с его помощью глубже проникаем в произведение.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260"/>
        <w:jc w:val="both"/>
      </w:pPr>
      <w:r>
        <w:t xml:space="preserve">       В обыденном создании «культура выступает как собирательный образ, объединяющий искусство, религию, науку. Проще говоря, все, что создано людьми за всю литературную историю: письменность, научные знания, искусство (музыка, архитектура, живопись, литература, кино, театр, прикладное искусство). 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left="260" w:firstLine="0"/>
        <w:jc w:val="both"/>
      </w:pPr>
      <w:r>
        <w:t>4.Лингвистический комментарий.</w:t>
      </w:r>
    </w:p>
    <w:p w:rsidR="00D75696" w:rsidRDefault="00DB4656" w:rsidP="00DB4656">
      <w:pPr>
        <w:pStyle w:val="a4"/>
        <w:shd w:val="clear" w:color="auto" w:fill="auto"/>
        <w:spacing w:before="0" w:line="317" w:lineRule="exact"/>
        <w:ind w:firstLine="260"/>
        <w:jc w:val="both"/>
      </w:pPr>
      <w:r>
        <w:t xml:space="preserve">       </w:t>
      </w:r>
      <w:r w:rsidR="00D75696">
        <w:t>Основной задачей лингвистического анализа является выявление и объяснение использованных в художественном тексте языковых фактов. Анализ художественного текста включает в первую очередь следующие факты.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69"/>
        </w:tabs>
        <w:spacing w:before="0" w:line="317" w:lineRule="exact"/>
        <w:ind w:left="980" w:hanging="340"/>
      </w:pPr>
      <w:r>
        <w:t>Устаревшие слова и обороты (архаизмы, славянизмы).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90"/>
        </w:tabs>
        <w:spacing w:before="0" w:line="317" w:lineRule="exact"/>
        <w:ind w:left="980" w:hanging="340"/>
      </w:pPr>
      <w:r>
        <w:t>Непонятные выражения.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88"/>
        </w:tabs>
        <w:spacing w:before="0" w:line="317" w:lineRule="exact"/>
        <w:ind w:left="980" w:hanging="340"/>
      </w:pPr>
      <w:r>
        <w:t>Варваризмы, диалектизмы, профессионализмы.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1062"/>
        </w:tabs>
        <w:spacing w:before="0" w:line="317" w:lineRule="exact"/>
        <w:ind w:left="980" w:hanging="340"/>
      </w:pPr>
      <w:r>
        <w:t>Работа над тропами: эпитетами, сравнениями, метафорами.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86"/>
        </w:tabs>
        <w:spacing w:before="0" w:line="317" w:lineRule="exact"/>
        <w:ind w:left="980" w:right="880" w:hanging="340"/>
      </w:pPr>
      <w:r>
        <w:t xml:space="preserve">Работа над синтаксическими фигурами (повторами, </w:t>
      </w:r>
      <w:proofErr w:type="gramStart"/>
      <w:r>
        <w:t xml:space="preserve">антитезами, </w:t>
      </w:r>
      <w:r w:rsidR="00DB4656">
        <w:t xml:space="preserve"> </w:t>
      </w:r>
      <w:r>
        <w:t>риторическими</w:t>
      </w:r>
      <w:proofErr w:type="gramEnd"/>
      <w:r>
        <w:t xml:space="preserve"> вопросами, обращениями, восклицаниями..</w:t>
      </w:r>
    </w:p>
    <w:p w:rsidR="00D75696" w:rsidRDefault="00DB4656" w:rsidP="00DB4656">
      <w:pPr>
        <w:pStyle w:val="30"/>
        <w:keepNext/>
        <w:keepLines/>
        <w:shd w:val="clear" w:color="auto" w:fill="auto"/>
        <w:spacing w:line="280" w:lineRule="exact"/>
      </w:pPr>
      <w:bookmarkStart w:id="2" w:name="bookmark1"/>
      <w:r>
        <w:t xml:space="preserve">            </w:t>
      </w:r>
      <w:r w:rsidR="00D75696">
        <w:t xml:space="preserve">При подготовке учителя к уроку важно умело </w:t>
      </w:r>
      <w:r>
        <w:t xml:space="preserve"> и грамотно п</w:t>
      </w:r>
      <w:r w:rsidR="00D75696">
        <w:t>рокомментировать текст.</w:t>
      </w:r>
      <w:bookmarkEnd w:id="2"/>
    </w:p>
    <w:p w:rsidR="00D75696" w:rsidRPr="00DB4656" w:rsidRDefault="00DB4656" w:rsidP="00D75696">
      <w:pPr>
        <w:pStyle w:val="a4"/>
        <w:shd w:val="clear" w:color="auto" w:fill="auto"/>
        <w:spacing w:before="0" w:line="317" w:lineRule="exact"/>
        <w:ind w:left="20" w:right="260" w:firstLine="0"/>
      </w:pPr>
      <w:r>
        <w:t xml:space="preserve">            </w:t>
      </w:r>
      <w:r w:rsidR="00D75696">
        <w:t>Какую же роль играет комментарий текста при изучении художественных</w:t>
      </w:r>
      <w:r>
        <w:t xml:space="preserve"> произведений в начальной школе</w:t>
      </w:r>
      <w:r w:rsidRPr="00DB4656">
        <w:t>?</w:t>
      </w:r>
    </w:p>
    <w:p w:rsidR="00D75696" w:rsidRDefault="00D75696" w:rsidP="00D75696">
      <w:pPr>
        <w:pStyle w:val="a4"/>
        <w:numPr>
          <w:ilvl w:val="5"/>
          <w:numId w:val="1"/>
        </w:numPr>
        <w:shd w:val="clear" w:color="auto" w:fill="auto"/>
        <w:tabs>
          <w:tab w:val="left" w:pos="704"/>
        </w:tabs>
        <w:spacing w:before="0" w:line="317" w:lineRule="exact"/>
        <w:ind w:left="720" w:right="480" w:hanging="340"/>
      </w:pPr>
      <w:r>
        <w:t>Комментарий помогает учащимся глубже вжиться в образ героев и в замысел автора.</w:t>
      </w:r>
    </w:p>
    <w:p w:rsidR="00D75696" w:rsidRDefault="00D75696" w:rsidP="00D75696">
      <w:pPr>
        <w:pStyle w:val="a4"/>
        <w:numPr>
          <w:ilvl w:val="5"/>
          <w:numId w:val="1"/>
        </w:numPr>
        <w:shd w:val="clear" w:color="auto" w:fill="auto"/>
        <w:tabs>
          <w:tab w:val="left" w:pos="733"/>
        </w:tabs>
        <w:spacing w:before="0" w:line="317" w:lineRule="exact"/>
        <w:ind w:left="720" w:right="480" w:hanging="340"/>
      </w:pPr>
      <w:r>
        <w:t>Комментарий развивает эстетическую культуру учеников, формирует у них мировоззрение.</w:t>
      </w:r>
    </w:p>
    <w:p w:rsidR="00D75696" w:rsidRDefault="00DB4656" w:rsidP="00DB4656">
      <w:pPr>
        <w:pStyle w:val="a6"/>
        <w:shd w:val="clear" w:color="auto" w:fill="auto"/>
        <w:tabs>
          <w:tab w:val="left" w:pos="5259"/>
        </w:tabs>
        <w:ind w:left="20"/>
      </w:pPr>
      <w:r w:rsidRPr="00DB4656">
        <w:t xml:space="preserve">          </w:t>
      </w:r>
      <w:r w:rsidR="00617804">
        <w:fldChar w:fldCharType="begin"/>
      </w:r>
      <w:r w:rsidR="00D75696">
        <w:instrText xml:space="preserve"> TOC \o "1-3" \h \z </w:instrText>
      </w:r>
      <w:r w:rsidR="00617804">
        <w:fldChar w:fldCharType="separate"/>
      </w:r>
      <w:r w:rsidR="00D75696">
        <w:t>Изуч</w:t>
      </w:r>
      <w:r>
        <w:t xml:space="preserve">ив </w:t>
      </w:r>
      <w:r w:rsidR="00D75696">
        <w:t>работы российских текстологов, я решила разработать методику использования различных видов комментария в начальных классах (н</w:t>
      </w:r>
      <w:r>
        <w:t>а основе сказок А.С. Пушкина).</w:t>
      </w:r>
    </w:p>
    <w:p w:rsidR="00D75696" w:rsidRDefault="00513155" w:rsidP="00D75696">
      <w:pPr>
        <w:pStyle w:val="a6"/>
        <w:shd w:val="clear" w:color="auto" w:fill="auto"/>
        <w:ind w:left="20" w:right="260"/>
        <w:jc w:val="left"/>
      </w:pPr>
      <w:r>
        <w:t xml:space="preserve">           </w:t>
      </w:r>
      <w:r w:rsidR="00D75696">
        <w:t xml:space="preserve">Чтобы заинтересовать учащегося, </w:t>
      </w:r>
      <w:r w:rsidR="00DB4656">
        <w:t xml:space="preserve"> составили  </w:t>
      </w:r>
      <w:r w:rsidR="00D75696">
        <w:t>проект «Сказка за сказкой». Он рассчитан на один год. Проект состоит из 2 этапов.</w:t>
      </w:r>
    </w:p>
    <w:p w:rsidR="00D75696" w:rsidRDefault="00D75696" w:rsidP="00D75696">
      <w:pPr>
        <w:pStyle w:val="a6"/>
        <w:numPr>
          <w:ilvl w:val="6"/>
          <w:numId w:val="1"/>
        </w:numPr>
        <w:shd w:val="clear" w:color="auto" w:fill="auto"/>
        <w:tabs>
          <w:tab w:val="right" w:pos="721"/>
        </w:tabs>
        <w:ind w:left="20"/>
        <w:jc w:val="left"/>
      </w:pPr>
      <w:r>
        <w:t>этап</w:t>
      </w:r>
    </w:p>
    <w:p w:rsidR="00D75696" w:rsidRDefault="00D75696" w:rsidP="00D75696">
      <w:pPr>
        <w:pStyle w:val="a6"/>
        <w:shd w:val="clear" w:color="auto" w:fill="auto"/>
        <w:ind w:left="20"/>
        <w:jc w:val="left"/>
      </w:pPr>
      <w:r>
        <w:t>Сказка как жанр устного народного творчества - изучение народных сказок.</w:t>
      </w:r>
    </w:p>
    <w:p w:rsidR="00D75696" w:rsidRDefault="00D75696" w:rsidP="00D75696">
      <w:pPr>
        <w:pStyle w:val="a6"/>
        <w:numPr>
          <w:ilvl w:val="6"/>
          <w:numId w:val="1"/>
        </w:numPr>
        <w:shd w:val="clear" w:color="auto" w:fill="auto"/>
        <w:tabs>
          <w:tab w:val="right" w:pos="721"/>
        </w:tabs>
        <w:ind w:left="20"/>
        <w:jc w:val="left"/>
      </w:pPr>
      <w:r>
        <w:t>этап</w:t>
      </w:r>
    </w:p>
    <w:p w:rsidR="00A20D6F" w:rsidRDefault="00A20D6F" w:rsidP="00A20D6F">
      <w:pPr>
        <w:pStyle w:val="a6"/>
        <w:shd w:val="clear" w:color="auto" w:fill="auto"/>
        <w:tabs>
          <w:tab w:val="right" w:pos="721"/>
        </w:tabs>
        <w:ind w:left="20" w:firstLine="831"/>
      </w:pPr>
      <w:r>
        <w:t xml:space="preserve">  </w:t>
      </w:r>
      <w:r w:rsidR="00617804">
        <w:fldChar w:fldCharType="end"/>
      </w:r>
      <w:r>
        <w:t>Отличие литературной сказки от народной. На уроках и во внеурочное время учащиеся вместе с учителем и воспитателями проводили исследовательскую работу по сказкам. Мы работаем по программе «Школа России». Начиная со 2 и по 4 класс, отводятся часы для изучения устного народного творчества и творчества А.С. Пушкина.</w:t>
      </w:r>
    </w:p>
    <w:p w:rsidR="006779DF" w:rsidRDefault="006779DF" w:rsidP="006779DF">
      <w:pPr>
        <w:pStyle w:val="a4"/>
        <w:shd w:val="clear" w:color="auto" w:fill="auto"/>
        <w:spacing w:before="0" w:line="317" w:lineRule="exact"/>
        <w:ind w:left="20" w:firstLine="831"/>
        <w:jc w:val="both"/>
      </w:pPr>
      <w:r>
        <w:t>На первых уроках по внеклассному чтению учащиеся знакомятся с жанрами устного народного творчества: поговорками, пословицами, народными песнями, сказками.</w:t>
      </w:r>
    </w:p>
    <w:p w:rsidR="006779DF" w:rsidRDefault="006779DF" w:rsidP="00513155">
      <w:pPr>
        <w:pStyle w:val="a4"/>
        <w:shd w:val="clear" w:color="auto" w:fill="auto"/>
        <w:spacing w:before="0" w:line="317" w:lineRule="exact"/>
        <w:ind w:left="20" w:firstLine="831"/>
        <w:jc w:val="both"/>
      </w:pPr>
      <w:r>
        <w:t>В начале урока учитель дает историко-бытовой комментарий. Немало столетий назад жила народная сказка только в устной передаче. Записывать и печатать ее стали 200 лет назад.</w:t>
      </w:r>
    </w:p>
    <w:p w:rsidR="00513155" w:rsidRDefault="00513155" w:rsidP="00513155">
      <w:pPr>
        <w:pStyle w:val="a4"/>
        <w:shd w:val="clear" w:color="auto" w:fill="auto"/>
        <w:tabs>
          <w:tab w:val="left" w:pos="9214"/>
        </w:tabs>
        <w:spacing w:before="0" w:line="317" w:lineRule="exact"/>
        <w:ind w:left="20" w:firstLine="0"/>
        <w:jc w:val="both"/>
      </w:pPr>
      <w:r>
        <w:t xml:space="preserve">           Самым известным собирателем русских народных сказок был русский ученый А.Н. Афанасьев.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Из сказок мы узнаем, как жили славяне на Руси, чем питались, во что одевались. Наши далекие предки оставили большой след в устном народном творчестве. Не умея читать и писать, но желая сохранить накопленные знания, они передавали их из уст в уста.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Сказки делятся на волшебные, сказки о животных, бытовые сказки.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>На уроках по внеклассному чтению дети читают волшебные сказки, о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>животных, бытовые сказки.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831"/>
        <w:jc w:val="both"/>
      </w:pPr>
      <w:r>
        <w:t xml:space="preserve">  Далее учитель дает литературный комментарий.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>Волшебная сказка отличается от сказки бытовой, о животных. Ребята работают над секретами построения волшебной сказки по системе известного фольклориста В.Я.Волшебная сказка имеет экспозицию, завязку,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>развитие сюжета, кульминацию и развязку.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 Учащиеся на уроках литературного чтения изучали присказки, зачины, концовки сказок; участвовали в конкурсах присказок, зачинов и концовок.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</w:t>
      </w:r>
      <w:r w:rsidR="00872645">
        <w:t xml:space="preserve">            После уроков учащиес</w:t>
      </w:r>
      <w:r>
        <w:t xml:space="preserve">я вместе со школьными мастерами –трудовиками расписывали волшебные предметы: топор- </w:t>
      </w:r>
      <w:proofErr w:type="spellStart"/>
      <w:r>
        <w:t>саморуб</w:t>
      </w:r>
      <w:proofErr w:type="spellEnd"/>
      <w:r>
        <w:t>, дубинка, дудка-</w:t>
      </w:r>
      <w:proofErr w:type="spellStart"/>
      <w:r>
        <w:t>самодудка</w:t>
      </w:r>
      <w:proofErr w:type="spellEnd"/>
      <w:r>
        <w:t>.</w:t>
      </w:r>
    </w:p>
    <w:p w:rsidR="00872645" w:rsidRDefault="00CC70EE" w:rsidP="00CC70EE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На индивидуальных занятиях по речевому восприятию и  развитию я  работала над выразительными средствами языка, над сказочными выражениями. </w:t>
      </w:r>
    </w:p>
    <w:p w:rsidR="00CC70EE" w:rsidRDefault="00CC70EE" w:rsidP="00872645">
      <w:pPr>
        <w:pStyle w:val="a4"/>
        <w:shd w:val="clear" w:color="auto" w:fill="auto"/>
        <w:spacing w:before="0" w:line="317" w:lineRule="exact"/>
        <w:ind w:left="20" w:firstLine="973"/>
        <w:jc w:val="both"/>
      </w:pPr>
      <w:r>
        <w:t>Учитель дает лингвистический комментарий.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1.Найдите в тексте постоянные эпитеты (Красна девица, зелена </w:t>
      </w:r>
      <w:proofErr w:type="gramStart"/>
      <w:r>
        <w:t>трава,  столы</w:t>
      </w:r>
      <w:proofErr w:type="gramEnd"/>
      <w:r>
        <w:t xml:space="preserve"> дубовые, скатерти узорчатые..).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2.Объясните выражение «Ниже плеч буйну голову повесил».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3.Объясните сказочную </w:t>
      </w:r>
      <w:proofErr w:type="gramStart"/>
      <w:r>
        <w:t>формулу ;</w:t>
      </w:r>
      <w:proofErr w:type="gramEnd"/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    - Скоро сказка сказывается, 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       Да не скоро дело делается;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       И я там был, мед-пиво пил,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firstLine="0"/>
      </w:pPr>
      <w:r>
        <w:t xml:space="preserve">                 По устам текло, а в рот не попало.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firstLine="851"/>
        <w:jc w:val="both"/>
      </w:pPr>
      <w:r>
        <w:t xml:space="preserve">На уроках ИЗО учитель знакомит учащихся с художниками - сказочниками. 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firstLine="0"/>
        <w:jc w:val="both"/>
      </w:pPr>
      <w:r>
        <w:t xml:space="preserve">         Культурный комментарий.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right="1160" w:firstLine="0"/>
      </w:pPr>
      <w:r>
        <w:t xml:space="preserve">          1.Анализ цветового решения картин В.Васнецова: «Иван Царевич на сером волке», «Аленушка».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2.Знакомство с иллюстрациями народных сказок И. Билибина.</w:t>
      </w:r>
    </w:p>
    <w:p w:rsidR="00CC70EE" w:rsidRDefault="00CC70EE" w:rsidP="00CC70EE">
      <w:pPr>
        <w:pStyle w:val="a4"/>
        <w:shd w:val="clear" w:color="auto" w:fill="auto"/>
        <w:tabs>
          <w:tab w:val="left" w:pos="2275"/>
        </w:tabs>
        <w:spacing w:before="0" w:line="317" w:lineRule="exact"/>
        <w:ind w:firstLine="0"/>
      </w:pPr>
      <w:r>
        <w:t xml:space="preserve">          3.Ознакомление с произведениями изобразительного искусства         М. Врубеля: «Царевна-Лебедь».</w:t>
      </w:r>
    </w:p>
    <w:p w:rsidR="00CC70EE" w:rsidRDefault="00CC70EE" w:rsidP="00CC70EE">
      <w:pPr>
        <w:pStyle w:val="a4"/>
        <w:shd w:val="clear" w:color="auto" w:fill="auto"/>
        <w:tabs>
          <w:tab w:val="left" w:pos="2275"/>
        </w:tabs>
        <w:spacing w:before="0" w:line="317" w:lineRule="exact"/>
        <w:ind w:firstLine="0"/>
      </w:pPr>
      <w:r>
        <w:t xml:space="preserve">              Очень важно приобщить детей к истокам русской народной культуры. На уроках музыки учитель продолжает культурный комментарий. </w:t>
      </w:r>
      <w:r w:rsidR="00872645">
        <w:t>–</w:t>
      </w:r>
      <w:r>
        <w:t xml:space="preserve"> Русские</w:t>
      </w:r>
      <w:r w:rsidR="00872645">
        <w:t xml:space="preserve"> народные сказки вдохновляли</w:t>
      </w:r>
      <w:r>
        <w:tab/>
        <w:t>художников, музыкантов.</w:t>
      </w:r>
    </w:p>
    <w:p w:rsidR="00CC70EE" w:rsidRDefault="0026052F" w:rsidP="0026052F">
      <w:pPr>
        <w:pStyle w:val="a4"/>
        <w:shd w:val="clear" w:color="auto" w:fill="auto"/>
        <w:spacing w:before="0" w:line="317" w:lineRule="exact"/>
        <w:ind w:firstLine="0"/>
        <w:jc w:val="both"/>
      </w:pPr>
      <w:r>
        <w:t xml:space="preserve">              </w:t>
      </w:r>
      <w:r w:rsidR="00CC70EE">
        <w:t xml:space="preserve">Знакомит учащихся с русскими народными инструментами. </w:t>
      </w:r>
      <w:r w:rsidR="00CC70EE" w:rsidRPr="0026052F">
        <w:t>Включает  в  свой  урок  прослушивание</w:t>
      </w:r>
      <w:r w:rsidR="00CC70EE">
        <w:rPr>
          <w:rStyle w:val="-1pt1"/>
        </w:rPr>
        <w:t xml:space="preserve"> </w:t>
      </w:r>
      <w:r>
        <w:t xml:space="preserve"> опер </w:t>
      </w:r>
      <w:r w:rsidR="00CC70EE">
        <w:t xml:space="preserve"> Н А. Римского-</w:t>
      </w:r>
      <w:r>
        <w:t>К</w:t>
      </w:r>
      <w:r w:rsidR="00CC70EE">
        <w:t>орсакова</w:t>
      </w:r>
      <w:r>
        <w:t>: «Снегурочка», «Кощей  Бессмертный», «Симфоническая сказка»; М.П. Мусоргского «Избушка на курьих ножках».</w:t>
      </w:r>
    </w:p>
    <w:p w:rsidR="0026052F" w:rsidRDefault="0026052F" w:rsidP="0026052F">
      <w:pPr>
        <w:pStyle w:val="a4"/>
        <w:shd w:val="clear" w:color="auto" w:fill="auto"/>
        <w:spacing w:before="0" w:line="317" w:lineRule="exact"/>
        <w:ind w:hanging="142"/>
        <w:jc w:val="both"/>
      </w:pPr>
      <w:r>
        <w:t xml:space="preserve">             На уроках творчества</w:t>
      </w:r>
      <w:r w:rsidR="00872645">
        <w:t xml:space="preserve"> </w:t>
      </w:r>
      <w:r>
        <w:t xml:space="preserve">мною проведены </w:t>
      </w:r>
      <w:proofErr w:type="spellStart"/>
      <w:r>
        <w:t>следущие</w:t>
      </w:r>
      <w:proofErr w:type="spellEnd"/>
      <w:r>
        <w:t xml:space="preserve"> конкурсы: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44"/>
        </w:tabs>
        <w:spacing w:before="0" w:line="317" w:lineRule="exact"/>
        <w:ind w:left="2280"/>
      </w:pPr>
      <w:r>
        <w:t>Конкурсы поделок.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73"/>
        </w:tabs>
        <w:spacing w:before="0" w:line="317" w:lineRule="exact"/>
        <w:ind w:left="2280"/>
      </w:pPr>
      <w:r>
        <w:t>Конкурсы масок.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70"/>
        </w:tabs>
        <w:spacing w:before="0" w:line="317" w:lineRule="exact"/>
        <w:ind w:left="2280"/>
      </w:pPr>
      <w:r>
        <w:t>Конкурсы рисунков.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73"/>
        </w:tabs>
        <w:spacing w:before="0" w:line="317" w:lineRule="exact"/>
        <w:ind w:left="2280"/>
      </w:pPr>
      <w:r>
        <w:t>Конкурс лепки сказочных фигур из снега.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88"/>
        </w:tabs>
        <w:spacing w:before="0" w:line="317" w:lineRule="exact"/>
        <w:ind w:left="1580" w:right="660" w:firstLine="360"/>
      </w:pPr>
      <w:r>
        <w:t>Конкурс «Сочини волшебную сказку».</w:t>
      </w:r>
    </w:p>
    <w:p w:rsidR="00872645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88"/>
        </w:tabs>
        <w:spacing w:before="0" w:line="317" w:lineRule="exact"/>
        <w:ind w:left="1580" w:right="660" w:firstLine="360"/>
      </w:pPr>
      <w:r>
        <w:t xml:space="preserve"> (В сказке должно быть сказочное начало, сказочные слова и выражения, сказочный повтор, и</w:t>
      </w:r>
      <w:r w:rsidR="00872645">
        <w:t xml:space="preserve">спытание, сказочное превращение. </w:t>
      </w:r>
      <w:r>
        <w:t xml:space="preserve"> </w:t>
      </w:r>
    </w:p>
    <w:p w:rsidR="0026052F" w:rsidRDefault="0026052F" w:rsidP="00872645">
      <w:pPr>
        <w:pStyle w:val="a4"/>
        <w:shd w:val="clear" w:color="auto" w:fill="auto"/>
        <w:tabs>
          <w:tab w:val="left" w:pos="2288"/>
        </w:tabs>
        <w:spacing w:before="0" w:line="317" w:lineRule="exact"/>
        <w:ind w:left="1580" w:right="660" w:firstLine="0"/>
      </w:pPr>
      <w:r>
        <w:t>Добро побеждает зло (концовка сказки)).</w:t>
      </w:r>
    </w:p>
    <w:p w:rsidR="0026052F" w:rsidRDefault="0026052F" w:rsidP="0026052F">
      <w:pPr>
        <w:pStyle w:val="a4"/>
        <w:shd w:val="clear" w:color="auto" w:fill="auto"/>
        <w:spacing w:before="0" w:line="317" w:lineRule="exact"/>
        <w:ind w:firstLine="0"/>
      </w:pPr>
      <w:r>
        <w:t xml:space="preserve">           После изучения волшебных сказок учащиеся с учителем подводят итог.</w:t>
      </w:r>
    </w:p>
    <w:p w:rsidR="0026052F" w:rsidRDefault="0026052F" w:rsidP="0026052F">
      <w:pPr>
        <w:pStyle w:val="a4"/>
        <w:shd w:val="clear" w:color="auto" w:fill="auto"/>
        <w:tabs>
          <w:tab w:val="left" w:pos="2244"/>
          <w:tab w:val="left" w:pos="8647"/>
          <w:tab w:val="left" w:pos="9703"/>
        </w:tabs>
        <w:spacing w:before="0" w:line="317" w:lineRule="exact"/>
        <w:ind w:firstLine="0"/>
      </w:pPr>
      <w:r>
        <w:t xml:space="preserve">            1. Волшебная сказка - это занимательный рассказ о невероятно</w:t>
      </w:r>
      <w:r w:rsidR="00872645">
        <w:t>,</w:t>
      </w:r>
      <w:r w:rsidRPr="0026052F">
        <w:t xml:space="preserve"> но поучительной</w:t>
      </w:r>
      <w:r>
        <w:t xml:space="preserve"> истории.</w:t>
      </w:r>
    </w:p>
    <w:p w:rsidR="0026052F" w:rsidRDefault="0026052F" w:rsidP="0026052F">
      <w:pPr>
        <w:pStyle w:val="a4"/>
        <w:shd w:val="clear" w:color="auto" w:fill="auto"/>
        <w:tabs>
          <w:tab w:val="left" w:pos="2244"/>
          <w:tab w:val="left" w:pos="8647"/>
          <w:tab w:val="left" w:pos="9703"/>
        </w:tabs>
        <w:spacing w:before="0" w:line="317" w:lineRule="exact"/>
        <w:ind w:firstLine="0"/>
      </w:pPr>
      <w:r>
        <w:t xml:space="preserve">            2.Выделяем общие особенности волшебной сказки: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1"/>
        </w:tabs>
        <w:spacing w:before="0" w:line="317" w:lineRule="exact"/>
        <w:ind w:left="2280"/>
      </w:pPr>
      <w:r>
        <w:t>наличие очевидной фантастики, волшебства, чуда;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1"/>
        </w:tabs>
        <w:spacing w:before="0" w:line="317" w:lineRule="exact"/>
        <w:ind w:left="2280"/>
      </w:pPr>
      <w:r>
        <w:t>столкновение с волшебной силой;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3"/>
        </w:tabs>
        <w:spacing w:before="0" w:line="317" w:lineRule="exact"/>
        <w:ind w:left="2280"/>
      </w:pPr>
      <w:r>
        <w:t>наличие волшебных персонажей, сюжетов;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3"/>
        </w:tabs>
        <w:spacing w:before="0" w:line="317" w:lineRule="exact"/>
        <w:ind w:left="2280"/>
      </w:pPr>
      <w:r>
        <w:t>осложненная композиция.</w:t>
      </w:r>
    </w:p>
    <w:p w:rsidR="00872645" w:rsidRDefault="003A2EB6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Вместе с детьми ин</w:t>
      </w:r>
      <w:r w:rsidR="0026052F">
        <w:t>сценировали сказку: «Кот, петух и лиса», «Каша из топора».</w:t>
      </w:r>
      <w:r>
        <w:t xml:space="preserve"> </w:t>
      </w:r>
    </w:p>
    <w:p w:rsidR="0026052F" w:rsidRDefault="003A2EB6" w:rsidP="00872645">
      <w:pPr>
        <w:pStyle w:val="a4"/>
        <w:shd w:val="clear" w:color="auto" w:fill="auto"/>
        <w:spacing w:before="0" w:line="317" w:lineRule="exact"/>
        <w:ind w:left="20" w:firstLine="973"/>
        <w:jc w:val="both"/>
      </w:pPr>
      <w:r>
        <w:t xml:space="preserve">В конце 1 части проекта провела </w:t>
      </w:r>
      <w:r w:rsidR="0026052F">
        <w:t xml:space="preserve">урок творчества: </w:t>
      </w:r>
      <w:r>
        <w:t>«</w:t>
      </w:r>
      <w:r w:rsidR="0026052F">
        <w:t>Путешествие в сказку</w:t>
      </w:r>
      <w:r>
        <w:t>».</w:t>
      </w:r>
    </w:p>
    <w:p w:rsidR="0026052F" w:rsidRPr="00893415" w:rsidRDefault="003A2EB6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</w:t>
      </w:r>
      <w:r w:rsidRPr="00893415">
        <w:t>К уроку учащие</w:t>
      </w:r>
      <w:r w:rsidR="0026052F" w:rsidRPr="00893415">
        <w:t>ся совместно со взрослыми шили костюмы для кукол, изготавливали декорации к спектаклю.</w:t>
      </w:r>
    </w:p>
    <w:p w:rsidR="000D32EB" w:rsidRPr="00893415" w:rsidRDefault="000D32EB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 w:rsidRPr="000D32EB">
        <w:rPr>
          <w:b/>
        </w:rPr>
        <w:t xml:space="preserve">     </w:t>
      </w:r>
      <w:r>
        <w:rPr>
          <w:b/>
        </w:rPr>
        <w:t xml:space="preserve">     </w:t>
      </w:r>
      <w:r w:rsidRPr="000D32EB">
        <w:rPr>
          <w:b/>
        </w:rPr>
        <w:t xml:space="preserve"> </w:t>
      </w:r>
      <w:r w:rsidR="0026052F" w:rsidRPr="00893415">
        <w:t xml:space="preserve">На 2 этапе учитель с учащимися изучали литературные сказки. </w:t>
      </w:r>
      <w:r w:rsidRPr="00893415">
        <w:t xml:space="preserve">Мною </w:t>
      </w:r>
      <w:r w:rsidR="0026052F" w:rsidRPr="00893415">
        <w:t xml:space="preserve"> была создана методика </w:t>
      </w:r>
      <w:r w:rsidRPr="00893415">
        <w:t xml:space="preserve">использования различных </w:t>
      </w:r>
      <w:r w:rsidR="0026052F" w:rsidRPr="00893415">
        <w:t>видов комментари</w:t>
      </w:r>
      <w:r w:rsidRPr="00893415">
        <w:t xml:space="preserve">я в начальных классах (на основе русских народных сказок, сказок </w:t>
      </w:r>
      <w:r w:rsidR="0026052F" w:rsidRPr="00893415">
        <w:t xml:space="preserve"> А.С. Пу</w:t>
      </w:r>
      <w:r w:rsidRPr="00893415">
        <w:t>шкина).</w:t>
      </w:r>
    </w:p>
    <w:p w:rsidR="0026052F" w:rsidRPr="00893415" w:rsidRDefault="000D32EB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</w:t>
      </w:r>
      <w:r w:rsidR="0026052F" w:rsidRPr="00893415">
        <w:t xml:space="preserve"> На уроках по внеклассному чтению учащиеся изучали сказку с разных сторон: формулирование теоретико-литературных понятий о сказке литературной и народной, о соотношении образов в ней положительных и отрицательных героев, работа над выразительными средствами языка, знакомство с композиторами, художниками, сказочниками.</w:t>
      </w:r>
    </w:p>
    <w:p w:rsidR="000D32EB" w:rsidRPr="00893415" w:rsidRDefault="000D32EB" w:rsidP="00872645">
      <w:pPr>
        <w:pStyle w:val="a4"/>
        <w:shd w:val="clear" w:color="auto" w:fill="auto"/>
        <w:spacing w:before="0" w:line="317" w:lineRule="exact"/>
        <w:ind w:left="20" w:firstLine="973"/>
        <w:jc w:val="both"/>
      </w:pPr>
      <w:r w:rsidRPr="00893415">
        <w:t>В результате проведенных различных видов работ удалось повысить эффективность изучения учащимися произведений, показать их своеобразие и уникальность.</w:t>
      </w:r>
    </w:p>
    <w:p w:rsidR="000D32EB" w:rsidRPr="00893415" w:rsidRDefault="000D32EB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 w:rsidRPr="00893415">
        <w:t>Школьники научились более глубокому анализу литературного, музыкального, изобразительного материала, усовершенствовали свои навыки и умения, расширили словарный запас, свой кругозор. Проделанная мною работа побудила детей к самостоятельному чтению, изучению культурного наследия.</w:t>
      </w:r>
    </w:p>
    <w:p w:rsidR="00CC70EE" w:rsidRDefault="00CC70EE" w:rsidP="000D32EB">
      <w:pPr>
        <w:pStyle w:val="a4"/>
        <w:shd w:val="clear" w:color="auto" w:fill="auto"/>
        <w:spacing w:before="0" w:line="317" w:lineRule="exact"/>
        <w:ind w:left="20" w:firstLine="0"/>
        <w:jc w:val="both"/>
      </w:pPr>
    </w:p>
    <w:p w:rsidR="007C6053" w:rsidRDefault="007C6053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</w:p>
    <w:sectPr w:rsidR="007C6053" w:rsidSect="002028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D5"/>
    <w:rsid w:val="000205B1"/>
    <w:rsid w:val="000D32EB"/>
    <w:rsid w:val="000F13D5"/>
    <w:rsid w:val="0020287E"/>
    <w:rsid w:val="002171D5"/>
    <w:rsid w:val="0026052F"/>
    <w:rsid w:val="003A2EB6"/>
    <w:rsid w:val="00445A0E"/>
    <w:rsid w:val="00467193"/>
    <w:rsid w:val="00513155"/>
    <w:rsid w:val="00617804"/>
    <w:rsid w:val="006779DF"/>
    <w:rsid w:val="007C6053"/>
    <w:rsid w:val="00872645"/>
    <w:rsid w:val="00893415"/>
    <w:rsid w:val="008F0507"/>
    <w:rsid w:val="009D2280"/>
    <w:rsid w:val="00A20D6F"/>
    <w:rsid w:val="00B922B1"/>
    <w:rsid w:val="00CC70EE"/>
    <w:rsid w:val="00D75696"/>
    <w:rsid w:val="00DB4656"/>
    <w:rsid w:val="00E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E6B72A-EA71-45D2-A0B9-7B1CEAB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F13D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0F13D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F13D5"/>
    <w:rPr>
      <w:rFonts w:ascii="Times New Roman" w:hAnsi="Times New Roman" w:cs="Times New Roman"/>
      <w:spacing w:val="-30"/>
      <w:sz w:val="28"/>
      <w:szCs w:val="28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0F13D5"/>
    <w:pPr>
      <w:shd w:val="clear" w:color="auto" w:fill="FFFFFF"/>
      <w:spacing w:before="300" w:after="0" w:line="310" w:lineRule="exac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F13D5"/>
  </w:style>
  <w:style w:type="paragraph" w:customStyle="1" w:styleId="20">
    <w:name w:val="Заголовок №2"/>
    <w:basedOn w:val="a"/>
    <w:link w:val="2"/>
    <w:rsid w:val="000F13D5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16pt">
    <w:name w:val="Основной текст + 16 pt"/>
    <w:aliases w:val="Полужирный"/>
    <w:basedOn w:val="a3"/>
    <w:rsid w:val="00D75696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41pt">
    <w:name w:val="Основной текст + 41 pt"/>
    <w:basedOn w:val="a3"/>
    <w:rsid w:val="00D75696"/>
    <w:rPr>
      <w:rFonts w:ascii="Times New Roman" w:hAnsi="Times New Roman" w:cs="Times New Roman"/>
      <w:noProof/>
      <w:spacing w:val="0"/>
      <w:sz w:val="82"/>
      <w:szCs w:val="82"/>
      <w:shd w:val="clear" w:color="auto" w:fill="FFFFFF"/>
    </w:rPr>
  </w:style>
  <w:style w:type="character" w:customStyle="1" w:styleId="3">
    <w:name w:val="Заголовок №3_"/>
    <w:basedOn w:val="a0"/>
    <w:link w:val="30"/>
    <w:rsid w:val="00D756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главление_"/>
    <w:basedOn w:val="a0"/>
    <w:link w:val="a6"/>
    <w:rsid w:val="00D756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75696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rsid w:val="00D75696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1pt1">
    <w:name w:val="Основной текст + Интервал -1 pt1"/>
    <w:basedOn w:val="a3"/>
    <w:rsid w:val="00CC70EE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6052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4pt">
    <w:name w:val="Основной текст (3) + 14 pt"/>
    <w:aliases w:val="Не полужирный"/>
    <w:basedOn w:val="31"/>
    <w:rsid w:val="0026052F"/>
    <w:rPr>
      <w:rFonts w:ascii="Times New Roman" w:hAnsi="Times New Roman" w:cs="Times New Roman"/>
      <w:b/>
      <w:bCs/>
      <w:strike/>
      <w:sz w:val="28"/>
      <w:szCs w:val="28"/>
      <w:shd w:val="clear" w:color="auto" w:fill="FFFFFF"/>
    </w:rPr>
  </w:style>
  <w:style w:type="character" w:customStyle="1" w:styleId="314pt2">
    <w:name w:val="Основной текст (3) + 14 pt2"/>
    <w:aliases w:val="Не полужирный5"/>
    <w:basedOn w:val="31"/>
    <w:rsid w:val="0026052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9">
    <w:name w:val="Основной текст (3) + 9"/>
    <w:aliases w:val="5 pt,Не полужирный4,Масштаб 150%"/>
    <w:basedOn w:val="31"/>
    <w:rsid w:val="0026052F"/>
    <w:rPr>
      <w:rFonts w:ascii="Times New Roman" w:hAnsi="Times New Roman" w:cs="Times New Roman"/>
      <w:b/>
      <w:bCs/>
      <w:w w:val="150"/>
      <w:sz w:val="19"/>
      <w:szCs w:val="19"/>
      <w:shd w:val="clear" w:color="auto" w:fill="FFFFFF"/>
    </w:rPr>
  </w:style>
  <w:style w:type="character" w:customStyle="1" w:styleId="314pt1">
    <w:name w:val="Основной текст (3) + 14 pt1"/>
    <w:aliases w:val="Курсив3"/>
    <w:basedOn w:val="31"/>
    <w:rsid w:val="0026052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313pt">
    <w:name w:val="Основной текст (3) + 13 pt"/>
    <w:aliases w:val="Не полужирный3,Курсив2,Малые прописные"/>
    <w:basedOn w:val="31"/>
    <w:rsid w:val="0026052F"/>
    <w:rPr>
      <w:rFonts w:ascii="Times New Roman" w:hAnsi="Times New Roman" w:cs="Times New Roman"/>
      <w:b/>
      <w:bCs/>
      <w:i/>
      <w:iCs/>
      <w:smallCaps/>
      <w:sz w:val="26"/>
      <w:szCs w:val="26"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rsid w:val="0026052F"/>
    <w:pPr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6638 User</cp:lastModifiedBy>
  <cp:revision>2</cp:revision>
  <dcterms:created xsi:type="dcterms:W3CDTF">2019-05-20T21:24:00Z</dcterms:created>
  <dcterms:modified xsi:type="dcterms:W3CDTF">2019-05-20T21:24:00Z</dcterms:modified>
</cp:coreProperties>
</file>