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4AD0" w14:textId="77777777" w:rsidR="009D417A" w:rsidRDefault="009D417A" w:rsidP="00071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17E0D" w14:textId="200D88D3" w:rsidR="009D417A" w:rsidRPr="009D417A" w:rsidRDefault="009D417A" w:rsidP="009D417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17A">
        <w:rPr>
          <w:rFonts w:ascii="Times New Roman" w:hAnsi="Times New Roman" w:cs="Times New Roman"/>
          <w:bCs/>
          <w:sz w:val="24"/>
          <w:szCs w:val="24"/>
        </w:rPr>
        <w:t>Выступление</w:t>
      </w:r>
    </w:p>
    <w:p w14:paraId="3884A42D" w14:textId="77777777" w:rsidR="009D417A" w:rsidRDefault="009D417A" w:rsidP="009D4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6215" w:rsidRPr="0038723D">
        <w:rPr>
          <w:rFonts w:ascii="Times New Roman" w:hAnsi="Times New Roman" w:cs="Times New Roman"/>
          <w:b/>
          <w:sz w:val="24"/>
          <w:szCs w:val="24"/>
        </w:rPr>
        <w:t>Управлен</w:t>
      </w:r>
      <w:r w:rsidR="00E0301C" w:rsidRPr="0038723D">
        <w:rPr>
          <w:rFonts w:ascii="Times New Roman" w:hAnsi="Times New Roman" w:cs="Times New Roman"/>
          <w:b/>
          <w:sz w:val="24"/>
          <w:szCs w:val="24"/>
        </w:rPr>
        <w:t>ие</w:t>
      </w:r>
      <w:r w:rsidR="009B6215" w:rsidRPr="003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23D">
        <w:rPr>
          <w:rFonts w:ascii="Times New Roman" w:hAnsi="Times New Roman" w:cs="Times New Roman"/>
          <w:b/>
          <w:sz w:val="24"/>
          <w:szCs w:val="24"/>
        </w:rPr>
        <w:t>процессом формирования</w:t>
      </w:r>
      <w:r w:rsidR="00E0301C" w:rsidRPr="0038723D">
        <w:rPr>
          <w:rFonts w:ascii="Times New Roman" w:hAnsi="Times New Roman" w:cs="Times New Roman"/>
          <w:b/>
          <w:sz w:val="24"/>
          <w:szCs w:val="24"/>
        </w:rPr>
        <w:t xml:space="preserve"> позитивного</w:t>
      </w:r>
      <w:r w:rsidR="009B6215" w:rsidRPr="0038723D">
        <w:rPr>
          <w:rFonts w:ascii="Times New Roman" w:hAnsi="Times New Roman" w:cs="Times New Roman"/>
          <w:b/>
          <w:sz w:val="24"/>
          <w:szCs w:val="24"/>
        </w:rPr>
        <w:t xml:space="preserve"> имиджа </w:t>
      </w:r>
    </w:p>
    <w:p w14:paraId="33263AE2" w14:textId="2DC79B4A" w:rsidR="00381E6B" w:rsidRDefault="009D417A" w:rsidP="009D4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«Центр «Созвездие»</w:t>
      </w:r>
    </w:p>
    <w:p w14:paraId="5CADAC31" w14:textId="539B1D0D" w:rsidR="0038723D" w:rsidRDefault="0038723D" w:rsidP="009D41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23937" w14:textId="77777777" w:rsidR="009D417A" w:rsidRPr="0038723D" w:rsidRDefault="009D417A" w:rsidP="00071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3C792" w14:textId="73A335D4" w:rsidR="00381E6B" w:rsidRPr="0038723D" w:rsidRDefault="00E0301C" w:rsidP="00387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Иванова Наталья Александровна</w:t>
      </w:r>
      <w:r w:rsidR="00381E6B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BD181" w14:textId="77777777" w:rsidR="00381E6B" w:rsidRDefault="00E0301C" w:rsidP="00387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МБУ ДО «Центр «Созвездие»</w:t>
      </w:r>
    </w:p>
    <w:p w14:paraId="0BA114D0" w14:textId="77777777" w:rsidR="0038723D" w:rsidRPr="0038723D" w:rsidRDefault="0038723D" w:rsidP="00387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14:paraId="39778CC7" w14:textId="3A608642" w:rsidR="009D417A" w:rsidRDefault="009D417A" w:rsidP="00071A61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6C52342" w14:textId="77777777" w:rsidR="00381E6B" w:rsidRPr="0038723D" w:rsidRDefault="00381E6B" w:rsidP="00387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E69377" w14:textId="77777777" w:rsidR="00531B5D" w:rsidRDefault="0038723D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1C" w:rsidRPr="0038723D">
        <w:rPr>
          <w:rFonts w:ascii="Times New Roman" w:hAnsi="Times New Roman" w:cs="Times New Roman"/>
          <w:sz w:val="24"/>
          <w:szCs w:val="24"/>
        </w:rPr>
        <w:t>Целью Концепции развития дополнительного образования, утвержденной 4 сентября 2014 г. распоряжением Правительства РФ № 1726-р,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14:paraId="3FB3F2B4" w14:textId="77777777" w:rsidR="005B5990" w:rsidRDefault="005B5990" w:rsidP="005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90">
        <w:rPr>
          <w:rFonts w:ascii="Times New Roman" w:hAnsi="Times New Roman" w:cs="Times New Roman"/>
          <w:sz w:val="24"/>
          <w:szCs w:val="24"/>
        </w:rPr>
        <w:t>Структура  управленческой культуры руководителя заключается в совокупности содержательных компонентов, интегрирующих систему его деловых, профессиональных и личностных качеств: мотивационно-целевой; технологический; коммуникативный, обеспечивающих процесс формирования имиджа учреждения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2BF40" w14:textId="77777777" w:rsidR="00F91AD2" w:rsidRPr="005B5990" w:rsidRDefault="00A64429" w:rsidP="005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Шатура </w:t>
      </w:r>
      <w:r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«Центр «Созвездие» </w:t>
      </w:r>
      <w:r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организаций предоставляющие определенные бесплатные и платные услуги детям</w:t>
      </w:r>
      <w:r w:rsidR="00625438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им. Н. Н. Калинина, Комплексная Детско-юношеская Спортивная школа</w:t>
      </w:r>
      <w:r w:rsidR="00256597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им. Нариманова и платные досуговые центры. Поэтому </w:t>
      </w:r>
      <w:r w:rsidR="00256597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Центр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97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конкурентоспособным</w:t>
      </w:r>
      <w:r w:rsidR="00F91AD2" w:rsidRPr="0038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FEE9D" w14:textId="77777777" w:rsidR="00BB3803" w:rsidRPr="0038723D" w:rsidRDefault="00BB3803" w:rsidP="00387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1DA52" w14:textId="77777777" w:rsidR="00256597" w:rsidRPr="0038723D" w:rsidRDefault="0038723D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b/>
          <w:sz w:val="24"/>
          <w:szCs w:val="24"/>
        </w:rPr>
        <w:t>Анализ проблемы:</w:t>
      </w: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256597" w:rsidRPr="0038723D">
        <w:rPr>
          <w:rFonts w:ascii="Times New Roman" w:hAnsi="Times New Roman" w:cs="Times New Roman"/>
          <w:sz w:val="24"/>
          <w:szCs w:val="24"/>
        </w:rPr>
        <w:t>У любой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56597" w:rsidRPr="0038723D">
        <w:rPr>
          <w:rFonts w:ascii="Times New Roman" w:hAnsi="Times New Roman" w:cs="Times New Roman"/>
          <w:sz w:val="24"/>
          <w:szCs w:val="24"/>
        </w:rPr>
        <w:t>й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256597" w:rsidRPr="0038723D">
        <w:rPr>
          <w:rFonts w:ascii="Times New Roman" w:hAnsi="Times New Roman" w:cs="Times New Roman"/>
          <w:sz w:val="24"/>
          <w:szCs w:val="24"/>
        </w:rPr>
        <w:t>организации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существует свой имидж</w:t>
      </w:r>
      <w:r w:rsidR="00256597" w:rsidRPr="0038723D">
        <w:rPr>
          <w:rFonts w:ascii="Times New Roman" w:hAnsi="Times New Roman" w:cs="Times New Roman"/>
          <w:sz w:val="24"/>
          <w:szCs w:val="24"/>
        </w:rPr>
        <w:t>, свое неповторимое лицо, сильные административные и педагогические кадры -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независи</w:t>
      </w:r>
      <w:r w:rsidR="00256597" w:rsidRPr="0038723D">
        <w:rPr>
          <w:rFonts w:ascii="Times New Roman" w:hAnsi="Times New Roman" w:cs="Times New Roman"/>
          <w:sz w:val="24"/>
          <w:szCs w:val="24"/>
        </w:rPr>
        <w:t xml:space="preserve">мо от того, кто над ним работает. </w:t>
      </w:r>
    </w:p>
    <w:p w14:paraId="59F15B19" w14:textId="77777777" w:rsidR="00256597" w:rsidRPr="0038723D" w:rsidRDefault="006100FA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В случае, когда этот вопрос </w:t>
      </w:r>
      <w:r w:rsidR="00256597" w:rsidRPr="0038723D">
        <w:rPr>
          <w:rFonts w:ascii="Times New Roman" w:hAnsi="Times New Roman" w:cs="Times New Roman"/>
          <w:sz w:val="24"/>
          <w:szCs w:val="24"/>
        </w:rPr>
        <w:t xml:space="preserve">имиджа </w:t>
      </w:r>
      <w:r w:rsidRPr="0038723D">
        <w:rPr>
          <w:rFonts w:ascii="Times New Roman" w:hAnsi="Times New Roman" w:cs="Times New Roman"/>
          <w:sz w:val="24"/>
          <w:szCs w:val="24"/>
        </w:rPr>
        <w:t xml:space="preserve">пущен на самотек, </w:t>
      </w:r>
      <w:r w:rsidR="00256597" w:rsidRPr="0038723D">
        <w:rPr>
          <w:rFonts w:ascii="Times New Roman" w:hAnsi="Times New Roman" w:cs="Times New Roman"/>
          <w:sz w:val="24"/>
          <w:szCs w:val="24"/>
        </w:rPr>
        <w:t>представление об образовательной</w:t>
      </w: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256597" w:rsidRPr="0038723D">
        <w:rPr>
          <w:rFonts w:ascii="Times New Roman" w:hAnsi="Times New Roman" w:cs="Times New Roman"/>
          <w:sz w:val="24"/>
          <w:szCs w:val="24"/>
        </w:rPr>
        <w:t>организации</w:t>
      </w:r>
      <w:r w:rsidRPr="0038723D">
        <w:rPr>
          <w:rFonts w:ascii="Times New Roman" w:hAnsi="Times New Roman" w:cs="Times New Roman"/>
          <w:sz w:val="24"/>
          <w:szCs w:val="24"/>
        </w:rPr>
        <w:t xml:space="preserve"> складывается стихийно, и нет никакой гарантии, что оно будет адекватным и благоприятным. </w:t>
      </w:r>
    </w:p>
    <w:p w14:paraId="1B40A9B9" w14:textId="77777777" w:rsidR="00256597" w:rsidRPr="0038723D" w:rsidRDefault="006100FA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Преимущества позитивного имиджа очевидны. Однако позитивная известность не появляется сама собой и не существует сама по себе. Она требует целенаправленной систематической работы. </w:t>
      </w:r>
    </w:p>
    <w:p w14:paraId="1ABBD74E" w14:textId="77777777" w:rsidR="001B2652" w:rsidRDefault="00256597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Уже давно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наш коллектив понял, что нужно искать свой, уникальный путь</w:t>
      </w:r>
      <w:r w:rsidR="00C272EF" w:rsidRPr="0038723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, необходимо найти гармонию </w:t>
      </w:r>
      <w:r w:rsidR="001B2652">
        <w:rPr>
          <w:rFonts w:ascii="Times New Roman" w:hAnsi="Times New Roman" w:cs="Times New Roman"/>
          <w:sz w:val="24"/>
          <w:szCs w:val="24"/>
        </w:rPr>
        <w:t xml:space="preserve">между инновациями и традициями </w:t>
      </w:r>
      <w:r w:rsidR="006100FA" w:rsidRPr="0038723D">
        <w:rPr>
          <w:rFonts w:ascii="Times New Roman" w:hAnsi="Times New Roman" w:cs="Times New Roman"/>
          <w:sz w:val="24"/>
          <w:szCs w:val="24"/>
        </w:rPr>
        <w:t>в учебно-воспитательн</w:t>
      </w:r>
      <w:r w:rsidR="00C272EF" w:rsidRPr="0038723D">
        <w:rPr>
          <w:rFonts w:ascii="Times New Roman" w:hAnsi="Times New Roman" w:cs="Times New Roman"/>
          <w:sz w:val="24"/>
          <w:szCs w:val="24"/>
        </w:rPr>
        <w:t>ом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272EF" w:rsidRPr="0038723D">
        <w:rPr>
          <w:rFonts w:ascii="Times New Roman" w:hAnsi="Times New Roman" w:cs="Times New Roman"/>
          <w:sz w:val="24"/>
          <w:szCs w:val="24"/>
        </w:rPr>
        <w:t>е</w:t>
      </w:r>
      <w:r w:rsidR="006100FA" w:rsidRPr="003872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F8E8C" w14:textId="77777777" w:rsidR="00332670" w:rsidRPr="0038723D" w:rsidRDefault="00332670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В первую очередь, связано это было со строительством новых микрорайонов, тем самым отдалением нашего здания от центра города. Во вторых, растущим числом платных центров.</w:t>
      </w:r>
    </w:p>
    <w:p w14:paraId="284C6814" w14:textId="77777777" w:rsidR="00423B39" w:rsidRPr="001B2652" w:rsidRDefault="00332670" w:rsidP="0038723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52">
        <w:rPr>
          <w:rFonts w:ascii="Times New Roman" w:hAnsi="Times New Roman" w:cs="Times New Roman"/>
          <w:sz w:val="24"/>
          <w:szCs w:val="24"/>
        </w:rPr>
        <w:t>С учетом вышесказанного перед</w:t>
      </w:r>
      <w:r w:rsidR="00423B39" w:rsidRPr="001B2652">
        <w:rPr>
          <w:rFonts w:ascii="Times New Roman" w:hAnsi="Times New Roman" w:cs="Times New Roman"/>
          <w:sz w:val="24"/>
          <w:szCs w:val="24"/>
        </w:rPr>
        <w:t xml:space="preserve"> </w:t>
      </w:r>
      <w:r w:rsidR="001B2652" w:rsidRPr="001B2652">
        <w:rPr>
          <w:rFonts w:ascii="Times New Roman" w:hAnsi="Times New Roman" w:cs="Times New Roman"/>
          <w:sz w:val="24"/>
          <w:szCs w:val="24"/>
        </w:rPr>
        <w:t>коллективом</w:t>
      </w:r>
      <w:r w:rsidR="00423B39" w:rsidRPr="001B2652">
        <w:rPr>
          <w:rFonts w:ascii="Times New Roman" w:hAnsi="Times New Roman" w:cs="Times New Roman"/>
          <w:sz w:val="24"/>
          <w:szCs w:val="24"/>
        </w:rPr>
        <w:t xml:space="preserve"> встала проблема, требующая решения: </w:t>
      </w:r>
      <w:r w:rsidR="001B2652" w:rsidRPr="001B2652">
        <w:rPr>
          <w:rFonts w:ascii="Times New Roman" w:hAnsi="Times New Roman" w:cs="Times New Roman"/>
          <w:sz w:val="24"/>
          <w:szCs w:val="24"/>
        </w:rPr>
        <w:t>повышения конкурентоспособности учреждения, привлечение</w:t>
      </w:r>
      <w:r w:rsidR="00FB57CB" w:rsidRPr="001B2652">
        <w:rPr>
          <w:rFonts w:ascii="Times New Roman" w:hAnsi="Times New Roman" w:cs="Times New Roman"/>
          <w:sz w:val="24"/>
          <w:szCs w:val="24"/>
        </w:rPr>
        <w:t xml:space="preserve"> </w:t>
      </w:r>
      <w:r w:rsidRPr="001B2652">
        <w:rPr>
          <w:rFonts w:ascii="Times New Roman" w:hAnsi="Times New Roman" w:cs="Times New Roman"/>
          <w:sz w:val="24"/>
          <w:szCs w:val="24"/>
        </w:rPr>
        <w:t>детей и родителей</w:t>
      </w:r>
      <w:r w:rsidR="001B2652">
        <w:rPr>
          <w:rFonts w:ascii="Times New Roman" w:hAnsi="Times New Roman" w:cs="Times New Roman"/>
          <w:sz w:val="24"/>
          <w:szCs w:val="24"/>
        </w:rPr>
        <w:t xml:space="preserve"> </w:t>
      </w:r>
      <w:r w:rsidRPr="001B2652">
        <w:rPr>
          <w:rFonts w:ascii="Times New Roman" w:hAnsi="Times New Roman" w:cs="Times New Roman"/>
          <w:sz w:val="24"/>
          <w:szCs w:val="24"/>
        </w:rPr>
        <w:t xml:space="preserve">- </w:t>
      </w:r>
      <w:r w:rsidR="00FB57CB" w:rsidRPr="001B2652">
        <w:rPr>
          <w:rFonts w:ascii="Times New Roman" w:hAnsi="Times New Roman" w:cs="Times New Roman"/>
          <w:sz w:val="24"/>
          <w:szCs w:val="24"/>
        </w:rPr>
        <w:t xml:space="preserve">заказчиков образовательных услуг, </w:t>
      </w:r>
      <w:r w:rsidR="001B2652" w:rsidRPr="001B2652">
        <w:rPr>
          <w:rFonts w:ascii="Times New Roman" w:hAnsi="Times New Roman" w:cs="Times New Roman"/>
          <w:sz w:val="24"/>
          <w:szCs w:val="24"/>
        </w:rPr>
        <w:t>представление уникальности</w:t>
      </w:r>
      <w:r w:rsidR="00FB57CB" w:rsidRPr="001B2652">
        <w:rPr>
          <w:rFonts w:ascii="Times New Roman" w:hAnsi="Times New Roman" w:cs="Times New Roman"/>
          <w:sz w:val="24"/>
          <w:szCs w:val="24"/>
        </w:rPr>
        <w:t xml:space="preserve"> </w:t>
      </w:r>
      <w:r w:rsidR="001B2652" w:rsidRPr="001B2652">
        <w:rPr>
          <w:rFonts w:ascii="Times New Roman" w:hAnsi="Times New Roman" w:cs="Times New Roman"/>
          <w:sz w:val="24"/>
          <w:szCs w:val="24"/>
        </w:rPr>
        <w:t>Центра</w:t>
      </w:r>
      <w:r w:rsidR="00FB57CB" w:rsidRPr="001B2652">
        <w:rPr>
          <w:rFonts w:ascii="Times New Roman" w:hAnsi="Times New Roman" w:cs="Times New Roman"/>
          <w:sz w:val="24"/>
          <w:szCs w:val="24"/>
        </w:rPr>
        <w:t xml:space="preserve"> и особенности его </w:t>
      </w:r>
      <w:r w:rsidR="006205C6" w:rsidRPr="001B2652">
        <w:rPr>
          <w:rFonts w:ascii="Times New Roman" w:hAnsi="Times New Roman" w:cs="Times New Roman"/>
          <w:sz w:val="24"/>
          <w:szCs w:val="24"/>
        </w:rPr>
        <w:t>функциониров</w:t>
      </w:r>
      <w:r w:rsidR="00935368" w:rsidRPr="001B2652">
        <w:rPr>
          <w:rFonts w:ascii="Times New Roman" w:hAnsi="Times New Roman" w:cs="Times New Roman"/>
          <w:sz w:val="24"/>
          <w:szCs w:val="24"/>
        </w:rPr>
        <w:t>а</w:t>
      </w:r>
      <w:r w:rsidR="006205C6" w:rsidRPr="001B2652">
        <w:rPr>
          <w:rFonts w:ascii="Times New Roman" w:hAnsi="Times New Roman" w:cs="Times New Roman"/>
          <w:sz w:val="24"/>
          <w:szCs w:val="24"/>
        </w:rPr>
        <w:t>ния</w:t>
      </w:r>
      <w:r w:rsidR="00FB57CB" w:rsidRPr="001B2652">
        <w:rPr>
          <w:rFonts w:ascii="Times New Roman" w:hAnsi="Times New Roman" w:cs="Times New Roman"/>
          <w:sz w:val="24"/>
          <w:szCs w:val="24"/>
        </w:rPr>
        <w:t>.</w:t>
      </w:r>
    </w:p>
    <w:p w14:paraId="16418B3A" w14:textId="77777777" w:rsidR="00DD3C62" w:rsidRDefault="001B2652" w:rsidP="0038723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проблема определила</w:t>
      </w:r>
      <w:r w:rsidR="00DD3C62" w:rsidRPr="001B2652">
        <w:rPr>
          <w:rFonts w:ascii="Times New Roman" w:hAnsi="Times New Roman" w:cs="Times New Roman"/>
          <w:sz w:val="24"/>
          <w:szCs w:val="24"/>
        </w:rPr>
        <w:t xml:space="preserve"> цель управленческой деятельности: разработка комплекса организационно-управленческих мероприятий поддержания конкурентоспособности и привлека</w:t>
      </w:r>
      <w:r>
        <w:rPr>
          <w:rFonts w:ascii="Times New Roman" w:hAnsi="Times New Roman" w:cs="Times New Roman"/>
          <w:sz w:val="24"/>
          <w:szCs w:val="24"/>
        </w:rPr>
        <w:t>тельности образовательных услуг.</w:t>
      </w:r>
    </w:p>
    <w:p w14:paraId="6B87003E" w14:textId="77777777" w:rsidR="00BB3803" w:rsidRPr="001B2652" w:rsidRDefault="00BB3803" w:rsidP="0038723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13200" w14:textId="77777777" w:rsidR="00C14104" w:rsidRPr="0038723D" w:rsidRDefault="00C14104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14:paraId="5587FDFE" w14:textId="77777777" w:rsidR="00C14104" w:rsidRPr="0038723D" w:rsidRDefault="005A3A30" w:rsidP="0038723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Изучить и проанализировать научно-п</w:t>
      </w:r>
      <w:r w:rsidR="007F3251" w:rsidRPr="0038723D">
        <w:rPr>
          <w:rFonts w:ascii="Times New Roman" w:hAnsi="Times New Roman" w:cs="Times New Roman"/>
          <w:sz w:val="24"/>
          <w:szCs w:val="24"/>
        </w:rPr>
        <w:t>ублицистическую</w:t>
      </w:r>
      <w:r w:rsidRPr="0038723D">
        <w:rPr>
          <w:rFonts w:ascii="Times New Roman" w:hAnsi="Times New Roman" w:cs="Times New Roman"/>
          <w:sz w:val="24"/>
          <w:szCs w:val="24"/>
        </w:rPr>
        <w:t xml:space="preserve"> литературу, касающуюся вопросов формирования имиджа образовательного учреждения</w:t>
      </w:r>
      <w:r w:rsidR="0055723E" w:rsidRPr="0038723D">
        <w:rPr>
          <w:rFonts w:ascii="Times New Roman" w:hAnsi="Times New Roman" w:cs="Times New Roman"/>
          <w:sz w:val="24"/>
          <w:szCs w:val="24"/>
        </w:rPr>
        <w:t>.</w:t>
      </w:r>
    </w:p>
    <w:p w14:paraId="5D27EADD" w14:textId="77777777" w:rsidR="00283D3B" w:rsidRPr="0038723D" w:rsidRDefault="00D833D4" w:rsidP="0038723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66BEB" w:rsidRPr="0038723D">
        <w:rPr>
          <w:rFonts w:ascii="Times New Roman" w:hAnsi="Times New Roman" w:cs="Times New Roman"/>
          <w:bCs/>
          <w:sz w:val="24"/>
          <w:szCs w:val="24"/>
        </w:rPr>
        <w:t>SWOT</w:t>
      </w:r>
      <w:r w:rsidR="00866BEB" w:rsidRPr="003872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723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57C5D" w:rsidRPr="0038723D">
        <w:rPr>
          <w:rFonts w:ascii="Times New Roman" w:hAnsi="Times New Roman" w:cs="Times New Roman"/>
          <w:bCs/>
          <w:sz w:val="24"/>
          <w:szCs w:val="24"/>
        </w:rPr>
        <w:t>(анализ внешней среды и внутренних ресурсов учреждения, оценка рисков)</w:t>
      </w:r>
      <w:r w:rsidR="0055723E" w:rsidRPr="0038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6A0836" w14:textId="77777777" w:rsidR="00722947" w:rsidRPr="0038723D" w:rsidRDefault="00722947" w:rsidP="0038723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bCs/>
          <w:sz w:val="24"/>
          <w:szCs w:val="24"/>
        </w:rPr>
        <w:t>Выдел</w:t>
      </w:r>
      <w:r w:rsidR="000903D3" w:rsidRPr="0038723D">
        <w:rPr>
          <w:rFonts w:ascii="Times New Roman" w:hAnsi="Times New Roman" w:cs="Times New Roman"/>
          <w:bCs/>
          <w:sz w:val="24"/>
          <w:szCs w:val="24"/>
        </w:rPr>
        <w:t>ить основны</w:t>
      </w:r>
      <w:r w:rsidR="009B7674" w:rsidRPr="0038723D">
        <w:rPr>
          <w:rFonts w:ascii="Times New Roman" w:hAnsi="Times New Roman" w:cs="Times New Roman"/>
          <w:bCs/>
          <w:sz w:val="24"/>
          <w:szCs w:val="24"/>
        </w:rPr>
        <w:t>е</w:t>
      </w:r>
      <w:r w:rsidR="000903D3" w:rsidRPr="0038723D">
        <w:rPr>
          <w:rFonts w:ascii="Times New Roman" w:hAnsi="Times New Roman" w:cs="Times New Roman"/>
          <w:bCs/>
          <w:sz w:val="24"/>
          <w:szCs w:val="24"/>
        </w:rPr>
        <w:t xml:space="preserve"> целевые</w:t>
      </w:r>
      <w:r w:rsidRPr="0038723D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0903D3" w:rsidRPr="0038723D">
        <w:rPr>
          <w:rFonts w:ascii="Times New Roman" w:hAnsi="Times New Roman" w:cs="Times New Roman"/>
          <w:bCs/>
          <w:sz w:val="24"/>
          <w:szCs w:val="24"/>
        </w:rPr>
        <w:t>ы</w:t>
      </w:r>
      <w:r w:rsidRPr="0038723D">
        <w:rPr>
          <w:rFonts w:ascii="Times New Roman" w:hAnsi="Times New Roman" w:cs="Times New Roman"/>
          <w:bCs/>
          <w:sz w:val="24"/>
          <w:szCs w:val="24"/>
        </w:rPr>
        <w:t>, к которым будет обращен имидж</w:t>
      </w:r>
      <w:r w:rsidR="0055723E" w:rsidRPr="0038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9D6FD" w14:textId="77777777" w:rsidR="00A6566D" w:rsidRPr="0038723D" w:rsidRDefault="009B7674" w:rsidP="0038723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bCs/>
          <w:sz w:val="24"/>
          <w:szCs w:val="24"/>
        </w:rPr>
        <w:t xml:space="preserve">Разработать перечень мероприятий, направленных </w:t>
      </w:r>
      <w:r w:rsidR="00607214" w:rsidRPr="0038723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8723D">
        <w:rPr>
          <w:rFonts w:ascii="Times New Roman" w:hAnsi="Times New Roman" w:cs="Times New Roman"/>
          <w:bCs/>
          <w:sz w:val="24"/>
          <w:szCs w:val="24"/>
        </w:rPr>
        <w:t>формирование имиджа как</w:t>
      </w:r>
      <w:r w:rsidR="004659BF" w:rsidRPr="0038723D">
        <w:rPr>
          <w:rFonts w:ascii="Times New Roman" w:hAnsi="Times New Roman" w:cs="Times New Roman"/>
          <w:bCs/>
          <w:sz w:val="24"/>
          <w:szCs w:val="24"/>
        </w:rPr>
        <w:t xml:space="preserve"> современного, динамично развивающегося</w:t>
      </w:r>
      <w:r w:rsidRPr="0038723D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="0055723E" w:rsidRPr="0038723D">
        <w:rPr>
          <w:rFonts w:ascii="Times New Roman" w:hAnsi="Times New Roman" w:cs="Times New Roman"/>
          <w:bCs/>
          <w:sz w:val="24"/>
          <w:szCs w:val="24"/>
        </w:rPr>
        <w:t>.</w:t>
      </w:r>
      <w:r w:rsidRPr="003872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495372" w14:textId="77777777" w:rsidR="00834CDF" w:rsidRPr="0038723D" w:rsidRDefault="00DC5E6C" w:rsidP="0038723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Оценить эффективность проводимой работы по формир</w:t>
      </w:r>
      <w:r w:rsidR="001B2652">
        <w:rPr>
          <w:rFonts w:ascii="Times New Roman" w:hAnsi="Times New Roman" w:cs="Times New Roman"/>
          <w:sz w:val="24"/>
          <w:szCs w:val="24"/>
        </w:rPr>
        <w:t>ованию позитивного имиджа.</w:t>
      </w:r>
    </w:p>
    <w:p w14:paraId="1313045A" w14:textId="77777777" w:rsidR="00C7777F" w:rsidRPr="0038723D" w:rsidRDefault="00C7777F" w:rsidP="0038723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Важной составляющей в организации работы по формированию имиджа образовательного учреждения является </w:t>
      </w:r>
      <w:r w:rsidR="00441975" w:rsidRPr="0038723D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S</w:t>
      </w:r>
      <w:r w:rsidR="00441975" w:rsidRPr="0038723D">
        <w:rPr>
          <w:rStyle w:val="a4"/>
          <w:rFonts w:ascii="Times New Roman" w:hAnsi="Times New Roman" w:cs="Times New Roman"/>
          <w:b w:val="0"/>
          <w:sz w:val="24"/>
          <w:szCs w:val="24"/>
        </w:rPr>
        <w:t>WOT – анализ.</w:t>
      </w:r>
    </w:p>
    <w:p w14:paraId="5B9AA332" w14:textId="1D798162" w:rsidR="00BD0CCB" w:rsidRDefault="00DF34FB" w:rsidP="009D417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B7F02">
        <w:rPr>
          <w:rStyle w:val="a4"/>
          <w:rFonts w:ascii="Times New Roman" w:eastAsia="Times New Roman" w:hAnsi="Times New Roman" w:cs="Times New Roman"/>
          <w:sz w:val="24"/>
          <w:szCs w:val="24"/>
        </w:rPr>
        <w:t>S</w:t>
      </w:r>
      <w:r w:rsidRPr="009B7F02">
        <w:rPr>
          <w:rStyle w:val="a4"/>
          <w:rFonts w:ascii="Times New Roman" w:hAnsi="Times New Roman" w:cs="Times New Roman"/>
          <w:sz w:val="24"/>
          <w:szCs w:val="24"/>
        </w:rPr>
        <w:t>WOT – анализ: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CB6264" w14:paraId="50CCDBF4" w14:textId="77777777" w:rsidTr="00CB6264">
        <w:tc>
          <w:tcPr>
            <w:tcW w:w="4959" w:type="dxa"/>
          </w:tcPr>
          <w:p w14:paraId="56739F56" w14:textId="77777777" w:rsidR="00CB6264" w:rsidRPr="00CB6264" w:rsidRDefault="00CB6264" w:rsidP="009B7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среда</w:t>
            </w:r>
          </w:p>
          <w:p w14:paraId="2CB48ED8" w14:textId="77777777" w:rsidR="00CB6264" w:rsidRDefault="00CB6264" w:rsidP="009B7F0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25D8BDD3" w14:textId="77777777" w:rsidR="00CB6264" w:rsidRPr="00CB6264" w:rsidRDefault="00CB6264" w:rsidP="009B7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</w:t>
            </w:r>
          </w:p>
          <w:p w14:paraId="06F71AD4" w14:textId="77777777" w:rsidR="00CB6264" w:rsidRDefault="00CB6264" w:rsidP="009B7F0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64" w14:paraId="20C0AFF9" w14:textId="77777777" w:rsidTr="00CB6264">
        <w:tc>
          <w:tcPr>
            <w:tcW w:w="4959" w:type="dxa"/>
          </w:tcPr>
          <w:p w14:paraId="5E1F0E88" w14:textId="59654060" w:rsidR="00CB6264" w:rsidRDefault="00CB6264" w:rsidP="00CB626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Возможности: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8723D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аинтересованность потребителей и заказчиков в получении дополнительных образовательных услуг (по результатам опросов);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2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готовность окружающего социума участвовать</w:t>
            </w:r>
            <w:r w:rsidRPr="0038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2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проводимых учреждением воспитательных и массовых мероприятиях;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23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с образовательными организациями, учреждениями культуры;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тесное с</w:t>
            </w:r>
            <w:r w:rsidRPr="0038723D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отрудничество с Региональным модельным центром дополнительного образования детей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63906C" w14:textId="77777777" w:rsidR="009D417A" w:rsidRPr="0038723D" w:rsidRDefault="009D417A" w:rsidP="00CB626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D7103" w14:textId="77777777" w:rsidR="00CB6264" w:rsidRPr="0038723D" w:rsidRDefault="00CB6264" w:rsidP="00CB62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Риски: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рост конкуренции среди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>, несоответствие социальных запросов потребителей образовательных услуг имеющимся у учреждения ресурсам;</w:t>
            </w: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риск оптимизации; недостаточная информированность социального окружения о деятельности учреждения. </w:t>
            </w:r>
          </w:p>
          <w:p w14:paraId="2F6578BA" w14:textId="77777777" w:rsidR="00CB6264" w:rsidRDefault="00CB6264" w:rsidP="0038723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62D53BFA" w14:textId="77777777" w:rsidR="00CB6264" w:rsidRDefault="00CB6264" w:rsidP="00CB62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сторона: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Творческие, высококвалифицированные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 увлеченные педагоги дополнительного образования, педагоги-организаторы. </w:t>
            </w:r>
          </w:p>
          <w:p w14:paraId="296ADFCE" w14:textId="77777777" w:rsidR="00CB6264" w:rsidRDefault="00CB6264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показатели</w:t>
            </w:r>
            <w:r w:rsidRPr="00CB62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в конкурсах и выставках различного уровня.</w:t>
            </w:r>
          </w:p>
          <w:p w14:paraId="0418B097" w14:textId="32A84824" w:rsidR="00CB6264" w:rsidRDefault="00CB6264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качества обученности и воспитанности обучающихся,  сохранность контингента обучающихся, что в целом свидетельствует о стабильной и качественной работе коллектива; разнообразие направлений деятельности, стремление учесть интересы детей от 2 до 18 лет, большое количество проводимых воспитательных мероприятий, социальных акций, в том числе и дистанционных;  добровольность, доступность, свобода выбора детьми  направления деятельности, организована работа официального сайта учреждения и  группы в Контакте. </w:t>
            </w:r>
          </w:p>
          <w:p w14:paraId="7CE45CCC" w14:textId="77777777" w:rsidR="009D417A" w:rsidRDefault="009D417A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40A9" w14:textId="77777777" w:rsidR="00CB6264" w:rsidRPr="0038723D" w:rsidRDefault="00CB6264" w:rsidP="00CB62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Слабая сторона: 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развиты материально-технические ресурсы; отдаленность образовательных учреждений от Центра. </w:t>
            </w:r>
          </w:p>
          <w:p w14:paraId="762C68E2" w14:textId="77777777" w:rsidR="00CB6264" w:rsidRDefault="00CB6264" w:rsidP="0038723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B9F54" w14:textId="77777777" w:rsidR="00DD3C62" w:rsidRPr="0038723D" w:rsidRDefault="00DD3C62" w:rsidP="00CB626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14:paraId="738C1202" w14:textId="77777777" w:rsidR="00CB6264" w:rsidRDefault="00137671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3D">
        <w:rPr>
          <w:rFonts w:ascii="Times New Roman" w:hAnsi="Times New Roman" w:cs="Times New Roman"/>
          <w:b/>
          <w:sz w:val="24"/>
          <w:szCs w:val="24"/>
        </w:rPr>
        <w:t>Далее</w:t>
      </w:r>
      <w:r w:rsidR="00BB3C98" w:rsidRPr="003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64">
        <w:rPr>
          <w:rFonts w:ascii="Times New Roman" w:hAnsi="Times New Roman" w:cs="Times New Roman"/>
          <w:b/>
          <w:sz w:val="24"/>
          <w:szCs w:val="24"/>
        </w:rPr>
        <w:t xml:space="preserve">выделим </w:t>
      </w:r>
      <w:r w:rsidR="007C5DD9" w:rsidRPr="0038723D">
        <w:rPr>
          <w:rFonts w:ascii="Times New Roman" w:hAnsi="Times New Roman" w:cs="Times New Roman"/>
          <w:b/>
          <w:sz w:val="24"/>
          <w:szCs w:val="24"/>
        </w:rPr>
        <w:t>четыре</w:t>
      </w:r>
      <w:r w:rsidR="00BB3C98" w:rsidRPr="0038723D">
        <w:rPr>
          <w:rFonts w:ascii="Times New Roman" w:hAnsi="Times New Roman" w:cs="Times New Roman"/>
          <w:b/>
          <w:sz w:val="24"/>
          <w:szCs w:val="24"/>
        </w:rPr>
        <w:t xml:space="preserve"> основные </w:t>
      </w:r>
      <w:r w:rsidR="007D7D62" w:rsidRPr="0038723D">
        <w:rPr>
          <w:rFonts w:ascii="Times New Roman" w:hAnsi="Times New Roman" w:cs="Times New Roman"/>
          <w:b/>
          <w:sz w:val="24"/>
          <w:szCs w:val="24"/>
        </w:rPr>
        <w:t>целевые аудитории для подачи имиджа</w:t>
      </w:r>
      <w:r w:rsidR="00BB3C98" w:rsidRPr="00387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BD547" w14:textId="77777777" w:rsidR="00CB6264" w:rsidRDefault="00CB6264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6"/>
        <w:gridCol w:w="8152"/>
      </w:tblGrid>
      <w:tr w:rsidR="00CB6264" w14:paraId="78425729" w14:textId="77777777" w:rsidTr="00CB6264">
        <w:tc>
          <w:tcPr>
            <w:tcW w:w="1242" w:type="dxa"/>
          </w:tcPr>
          <w:p w14:paraId="7851FD0D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676" w:type="dxa"/>
          </w:tcPr>
          <w:p w14:paraId="7C65CA04" w14:textId="77777777" w:rsidR="00CB6264" w:rsidRPr="0038723D" w:rsidRDefault="00CB6264" w:rsidP="00CB6264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 различных опросов и анкетирования было выявлено, что в ходе организации дополнительного образования родителям важно следующее: успехи ребенка в выбранном виде деятельности, высокий уровень профессиональной квалификации педагогических работников, </w:t>
            </w:r>
            <w:r w:rsidR="009B7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дошкольная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возможность обучения по программам дополнительного образования (преимущественно художественного и технического направления), наличие материально-технической базы для проведения занятий, комфортные условия обучения. </w:t>
            </w:r>
          </w:p>
          <w:p w14:paraId="6803E3AD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264" w14:paraId="2D6558A0" w14:textId="77777777" w:rsidTr="00CB6264">
        <w:tc>
          <w:tcPr>
            <w:tcW w:w="1242" w:type="dxa"/>
          </w:tcPr>
          <w:p w14:paraId="2416AEA4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8676" w:type="dxa"/>
          </w:tcPr>
          <w:p w14:paraId="15368F0A" w14:textId="77777777" w:rsidR="00CB6264" w:rsidRPr="00CB6264" w:rsidRDefault="00CB6264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4">
              <w:rPr>
                <w:rFonts w:ascii="Times New Roman" w:hAnsi="Times New Roman" w:cs="Times New Roman"/>
                <w:sz w:val="24"/>
                <w:szCs w:val="24"/>
              </w:rPr>
              <w:t>Детей в дополнительном образовании привлекают в первую очередь интересные занятия, мероприятия, возможность развить способности и добиться успеха в том или ином виде деятельности, общение со сверстниками, свобода выбора объединения, возможность обучаться дистанционно,  удобный режим занятий в две смены.</w:t>
            </w:r>
          </w:p>
          <w:p w14:paraId="691A34B8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264" w14:paraId="7206BC82" w14:textId="77777777" w:rsidTr="00CB6264">
        <w:tc>
          <w:tcPr>
            <w:tcW w:w="1242" w:type="dxa"/>
          </w:tcPr>
          <w:p w14:paraId="2405CD8A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676" w:type="dxa"/>
          </w:tcPr>
          <w:p w14:paraId="3E580339" w14:textId="77777777" w:rsidR="00CB6264" w:rsidRDefault="00CB6264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важна организация учебного процесса, заработная плата, возможность повышать профессиональное мастерство, доброжелательность коллег, материально-техническое оснащение учебных кабинетов. </w:t>
            </w:r>
          </w:p>
          <w:p w14:paraId="0DAAF1B1" w14:textId="5FC90880" w:rsidR="009D417A" w:rsidRPr="00CB6264" w:rsidRDefault="009D417A" w:rsidP="00C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64" w14:paraId="3869D080" w14:textId="77777777" w:rsidTr="00CB6264">
        <w:tc>
          <w:tcPr>
            <w:tcW w:w="1242" w:type="dxa"/>
          </w:tcPr>
          <w:p w14:paraId="077AC3B0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8676" w:type="dxa"/>
          </w:tcPr>
          <w:p w14:paraId="0BB1DF2D" w14:textId="77777777" w:rsidR="00CB6264" w:rsidRPr="0038723D" w:rsidRDefault="00CB6264" w:rsidP="00CB6264">
            <w:pPr>
              <w:pStyle w:val="a3"/>
              <w:ind w:left="7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23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местного социума играет большую роль, поскольку обеспечивает занятость детей и подростков во внеурочное время и их успешную социализацию. Также большое значение для успешного продвижения имиджа образовательного учреждения имеет его общественная деятельность.</w:t>
            </w:r>
          </w:p>
          <w:p w14:paraId="41CB8994" w14:textId="77777777" w:rsidR="00CB6264" w:rsidRDefault="00CB6264" w:rsidP="0038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70A141" w14:textId="77777777" w:rsidR="00CB6264" w:rsidRDefault="00CB6264" w:rsidP="00387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723E3" w14:textId="77777777" w:rsidR="00DF582A" w:rsidRDefault="00DF582A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Проведенный анализ</w:t>
      </w:r>
      <w:r w:rsidR="00DE760A" w:rsidRPr="0038723D">
        <w:rPr>
          <w:rFonts w:ascii="Times New Roman" w:hAnsi="Times New Roman" w:cs="Times New Roman"/>
          <w:sz w:val="24"/>
          <w:szCs w:val="24"/>
        </w:rPr>
        <w:t xml:space="preserve"> внутренних ресурсов и внешней среды</w:t>
      </w:r>
      <w:r w:rsidRPr="0038723D">
        <w:rPr>
          <w:rFonts w:ascii="Times New Roman" w:hAnsi="Times New Roman" w:cs="Times New Roman"/>
          <w:sz w:val="24"/>
          <w:szCs w:val="24"/>
        </w:rPr>
        <w:t xml:space="preserve">, выделение целевых групп определили </w:t>
      </w:r>
      <w:r w:rsidRPr="009B7F02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38723D">
        <w:rPr>
          <w:rFonts w:ascii="Times New Roman" w:hAnsi="Times New Roman" w:cs="Times New Roman"/>
          <w:b/>
          <w:sz w:val="24"/>
          <w:szCs w:val="24"/>
        </w:rPr>
        <w:t>,</w:t>
      </w:r>
      <w:r w:rsidRPr="0038723D">
        <w:rPr>
          <w:rFonts w:ascii="Times New Roman" w:hAnsi="Times New Roman" w:cs="Times New Roman"/>
          <w:sz w:val="24"/>
          <w:szCs w:val="24"/>
        </w:rPr>
        <w:t xml:space="preserve"> необходимых для успешного формирования имиджа учреждения:</w:t>
      </w:r>
    </w:p>
    <w:p w14:paraId="2B589D2C" w14:textId="77777777" w:rsidR="00D80E67" w:rsidRPr="0038723D" w:rsidRDefault="00D80E67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756F" w14:textId="77777777" w:rsidR="006A4AFB" w:rsidRPr="0038723D" w:rsidRDefault="00607214" w:rsidP="009B7F0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3D">
        <w:rPr>
          <w:rFonts w:ascii="Times New Roman" w:hAnsi="Times New Roman" w:cs="Times New Roman"/>
          <w:b/>
          <w:sz w:val="24"/>
          <w:szCs w:val="24"/>
        </w:rPr>
        <w:t xml:space="preserve">Формирование визуального имиджа </w:t>
      </w:r>
    </w:p>
    <w:p w14:paraId="6AAFCBA2" w14:textId="77777777" w:rsidR="00D254B3" w:rsidRPr="0038723D" w:rsidRDefault="00FD5CE8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Визуальный имидж - это представление об учреждении, это зрительные ощущения, фиксирующие информацию о здании, интерьере внутренн</w:t>
      </w:r>
      <w:r w:rsidR="00D254B3" w:rsidRPr="0038723D">
        <w:rPr>
          <w:rFonts w:ascii="Times New Roman" w:hAnsi="Times New Roman" w:cs="Times New Roman"/>
          <w:sz w:val="24"/>
          <w:szCs w:val="24"/>
        </w:rPr>
        <w:t>их помещений, облике педагогов.</w:t>
      </w:r>
    </w:p>
    <w:p w14:paraId="7523FB6A" w14:textId="77777777" w:rsidR="00B95CA1" w:rsidRPr="0038723D" w:rsidRDefault="00F97437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="009B7F02">
        <w:rPr>
          <w:rFonts w:ascii="Times New Roman" w:hAnsi="Times New Roman" w:cs="Times New Roman"/>
          <w:sz w:val="24"/>
          <w:szCs w:val="24"/>
        </w:rPr>
        <w:t xml:space="preserve">коллективом </w:t>
      </w:r>
      <w:r w:rsidRPr="0038723D">
        <w:rPr>
          <w:rFonts w:ascii="Times New Roman" w:hAnsi="Times New Roman" w:cs="Times New Roman"/>
          <w:sz w:val="24"/>
          <w:szCs w:val="24"/>
        </w:rPr>
        <w:t xml:space="preserve">проведена большая работа по материально-техническому </w:t>
      </w:r>
      <w:r w:rsidR="00783478" w:rsidRPr="0038723D">
        <w:rPr>
          <w:rFonts w:ascii="Times New Roman" w:hAnsi="Times New Roman" w:cs="Times New Roman"/>
          <w:sz w:val="24"/>
          <w:szCs w:val="24"/>
        </w:rPr>
        <w:t>оснащению учреждения, приведению</w:t>
      </w:r>
      <w:r w:rsidRPr="0038723D">
        <w:rPr>
          <w:rFonts w:ascii="Times New Roman" w:hAnsi="Times New Roman" w:cs="Times New Roman"/>
          <w:sz w:val="24"/>
          <w:szCs w:val="24"/>
        </w:rPr>
        <w:t xml:space="preserve"> его в соответствие с требованиями санитарно-эпидемиологических нормативов.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 О</w:t>
      </w:r>
      <w:r w:rsidR="00D254B3" w:rsidRPr="0038723D">
        <w:rPr>
          <w:rFonts w:ascii="Times New Roman" w:hAnsi="Times New Roman" w:cs="Times New Roman"/>
          <w:sz w:val="24"/>
          <w:szCs w:val="24"/>
        </w:rPr>
        <w:t>тремонтированы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9B7F02">
        <w:rPr>
          <w:rFonts w:ascii="Times New Roman" w:hAnsi="Times New Roman" w:cs="Times New Roman"/>
          <w:sz w:val="24"/>
          <w:szCs w:val="24"/>
        </w:rPr>
        <w:t xml:space="preserve">внутренние помещения: </w:t>
      </w:r>
      <w:r w:rsidR="00D254B3" w:rsidRPr="0038723D">
        <w:rPr>
          <w:rFonts w:ascii="Times New Roman" w:hAnsi="Times New Roman" w:cs="Times New Roman"/>
          <w:sz w:val="24"/>
          <w:szCs w:val="24"/>
        </w:rPr>
        <w:t>актовый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 зал</w:t>
      </w:r>
      <w:r w:rsidR="00C552AE" w:rsidRPr="0038723D">
        <w:rPr>
          <w:rFonts w:ascii="Times New Roman" w:hAnsi="Times New Roman" w:cs="Times New Roman"/>
          <w:sz w:val="24"/>
          <w:szCs w:val="24"/>
        </w:rPr>
        <w:t xml:space="preserve"> и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D254B3" w:rsidRPr="0038723D">
        <w:rPr>
          <w:rFonts w:ascii="Times New Roman" w:hAnsi="Times New Roman" w:cs="Times New Roman"/>
          <w:sz w:val="24"/>
          <w:szCs w:val="24"/>
        </w:rPr>
        <w:t>все учебные кабинеты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, </w:t>
      </w:r>
      <w:r w:rsidR="00C552AE" w:rsidRPr="0038723D">
        <w:rPr>
          <w:rFonts w:ascii="Times New Roman" w:hAnsi="Times New Roman" w:cs="Times New Roman"/>
          <w:sz w:val="24"/>
          <w:szCs w:val="24"/>
        </w:rPr>
        <w:t>оформлены красочные стенды.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 Для более качественного проведения массовых м</w:t>
      </w:r>
      <w:r w:rsidR="00B95CA1" w:rsidRPr="0038723D">
        <w:rPr>
          <w:rFonts w:ascii="Times New Roman" w:hAnsi="Times New Roman" w:cs="Times New Roman"/>
          <w:sz w:val="24"/>
          <w:szCs w:val="24"/>
        </w:rPr>
        <w:t>ероприятий приобретены проектор</w:t>
      </w:r>
      <w:r w:rsidR="00783478" w:rsidRPr="0038723D">
        <w:rPr>
          <w:rFonts w:ascii="Times New Roman" w:hAnsi="Times New Roman" w:cs="Times New Roman"/>
          <w:sz w:val="24"/>
          <w:szCs w:val="24"/>
        </w:rPr>
        <w:t xml:space="preserve">, </w:t>
      </w:r>
      <w:r w:rsidR="00B95CA1" w:rsidRPr="0038723D">
        <w:rPr>
          <w:rFonts w:ascii="Times New Roman" w:hAnsi="Times New Roman" w:cs="Times New Roman"/>
          <w:sz w:val="24"/>
          <w:szCs w:val="24"/>
        </w:rPr>
        <w:t>ноутбук</w:t>
      </w:r>
      <w:r w:rsidR="00783478" w:rsidRPr="0038723D">
        <w:rPr>
          <w:rFonts w:ascii="Times New Roman" w:hAnsi="Times New Roman" w:cs="Times New Roman"/>
          <w:sz w:val="24"/>
          <w:szCs w:val="24"/>
        </w:rPr>
        <w:t>, микрофоны,</w:t>
      </w:r>
      <w:r w:rsidR="00B95CA1" w:rsidRPr="0038723D">
        <w:rPr>
          <w:rFonts w:ascii="Times New Roman" w:hAnsi="Times New Roman" w:cs="Times New Roman"/>
          <w:sz w:val="24"/>
          <w:szCs w:val="24"/>
        </w:rPr>
        <w:t xml:space="preserve"> театрализованные костюмы и многое другое.</w:t>
      </w:r>
    </w:p>
    <w:p w14:paraId="0070F697" w14:textId="77777777" w:rsidR="00B95CA1" w:rsidRPr="0038723D" w:rsidRDefault="00847CF1" w:rsidP="009B7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7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мероприятий различного уровня сотрудники используют фирменные футбо</w:t>
      </w:r>
      <w:r w:rsidR="00B95CA1" w:rsidRPr="00387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лки с логотипом. </w:t>
      </w:r>
      <w:r w:rsidRPr="00387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B0B3AF" w14:textId="77777777" w:rsidR="005C2095" w:rsidRPr="0038723D" w:rsidRDefault="00B95CA1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Коллектив Центра</w:t>
      </w:r>
      <w:r w:rsidR="00B07E25" w:rsidRPr="0038723D">
        <w:rPr>
          <w:rFonts w:ascii="Times New Roman" w:hAnsi="Times New Roman" w:cs="Times New Roman"/>
          <w:sz w:val="24"/>
          <w:szCs w:val="24"/>
        </w:rPr>
        <w:t xml:space="preserve"> активно осваива</w:t>
      </w:r>
      <w:r w:rsidR="009B7F02">
        <w:rPr>
          <w:rFonts w:ascii="Times New Roman" w:hAnsi="Times New Roman" w:cs="Times New Roman"/>
          <w:sz w:val="24"/>
          <w:szCs w:val="24"/>
        </w:rPr>
        <w:t>ет</w:t>
      </w:r>
      <w:r w:rsidR="00B07E25" w:rsidRPr="0038723D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и методики. Приоритетное значение отводится </w:t>
      </w:r>
      <w:r w:rsidRPr="0038723D">
        <w:rPr>
          <w:rFonts w:ascii="Times New Roman" w:hAnsi="Times New Roman" w:cs="Times New Roman"/>
          <w:sz w:val="24"/>
          <w:szCs w:val="24"/>
        </w:rPr>
        <w:t xml:space="preserve">дистанционному обучению, проектным </w:t>
      </w:r>
      <w:r w:rsidR="00B07E25" w:rsidRPr="0038723D">
        <w:rPr>
          <w:rFonts w:ascii="Times New Roman" w:hAnsi="Times New Roman" w:cs="Times New Roman"/>
          <w:sz w:val="24"/>
          <w:szCs w:val="24"/>
        </w:rPr>
        <w:t>и технологиям исследовательской деятельности.</w:t>
      </w: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D56723" w:rsidRPr="00387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формированию единой корпоративной культуры.  </w:t>
      </w:r>
    </w:p>
    <w:p w14:paraId="7DE9F638" w14:textId="77777777" w:rsidR="00D56723" w:rsidRDefault="00D56723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3D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5C2095" w:rsidRPr="0038723D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38723D">
        <w:rPr>
          <w:rFonts w:ascii="Times New Roman" w:eastAsia="Calibri" w:hAnsi="Times New Roman" w:cs="Times New Roman"/>
          <w:sz w:val="24"/>
          <w:szCs w:val="24"/>
        </w:rPr>
        <w:t xml:space="preserve"> - в настоящее время в </w:t>
      </w:r>
      <w:r w:rsidR="00B95CA1" w:rsidRPr="0038723D">
        <w:rPr>
          <w:rFonts w:ascii="Times New Roman" w:eastAsia="Calibri" w:hAnsi="Times New Roman" w:cs="Times New Roman"/>
          <w:sz w:val="24"/>
          <w:szCs w:val="24"/>
        </w:rPr>
        <w:t>Центре</w:t>
      </w:r>
      <w:r w:rsidRPr="0038723D">
        <w:rPr>
          <w:rFonts w:ascii="Times New Roman" w:eastAsia="Calibri" w:hAnsi="Times New Roman" w:cs="Times New Roman"/>
          <w:sz w:val="24"/>
          <w:szCs w:val="24"/>
        </w:rPr>
        <w:t xml:space="preserve"> работает коллектив единомышленников с высокой степенью профессиональной ответственности и компетентности. </w:t>
      </w:r>
    </w:p>
    <w:p w14:paraId="1397D026" w14:textId="77777777" w:rsidR="00D80E67" w:rsidRPr="0038723D" w:rsidRDefault="00D80E67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8FF2C" w14:textId="77777777" w:rsidR="0097400C" w:rsidRPr="009B7F02" w:rsidRDefault="0097400C" w:rsidP="009B7F0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B7F0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социального имиджа </w:t>
      </w:r>
    </w:p>
    <w:p w14:paraId="54020BC2" w14:textId="77777777" w:rsidR="00BB3803" w:rsidRDefault="00BB3803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Коллективом</w:t>
      </w:r>
      <w:r w:rsidR="00FA1FAF" w:rsidRPr="0038723D">
        <w:rPr>
          <w:rFonts w:ascii="Times New Roman" w:eastAsia="Calibri" w:hAnsi="Times New Roman" w:cs="Times New Roman"/>
          <w:sz w:val="24"/>
          <w:szCs w:val="24"/>
        </w:rPr>
        <w:t xml:space="preserve"> проведена большая работа по совершенствованию организационно-массовой и досуговой деятельности учреждения. 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B95CA1" w:rsidRPr="0038723D">
        <w:rPr>
          <w:rFonts w:ascii="Times New Roman" w:eastAsia="Calibri" w:hAnsi="Times New Roman" w:cs="Times New Roman"/>
          <w:sz w:val="24"/>
          <w:szCs w:val="24"/>
        </w:rPr>
        <w:t>Центр «Созвездие»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>
        <w:rPr>
          <w:rFonts w:ascii="Times New Roman" w:eastAsia="Calibri" w:hAnsi="Times New Roman" w:cs="Times New Roman"/>
          <w:sz w:val="24"/>
          <w:szCs w:val="24"/>
        </w:rPr>
        <w:t>более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тридцати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 массовых мероприятий</w:t>
      </w:r>
      <w:r w:rsidR="00A968E0" w:rsidRPr="0038723D">
        <w:rPr>
          <w:rFonts w:ascii="Times New Roman" w:eastAsia="Calibri" w:hAnsi="Times New Roman" w:cs="Times New Roman"/>
          <w:sz w:val="24"/>
          <w:szCs w:val="24"/>
        </w:rPr>
        <w:t>,</w:t>
      </w:r>
      <w:r w:rsidR="00A968E0" w:rsidRPr="0038723D">
        <w:rPr>
          <w:rFonts w:ascii="Times New Roman" w:hAnsi="Times New Roman" w:cs="Times New Roman"/>
          <w:sz w:val="24"/>
          <w:szCs w:val="24"/>
        </w:rPr>
        <w:t xml:space="preserve"> в которых принимают участие </w:t>
      </w:r>
      <w:r w:rsidR="00B95CA1" w:rsidRPr="0038723D">
        <w:rPr>
          <w:rFonts w:ascii="Times New Roman" w:hAnsi="Times New Roman" w:cs="Times New Roman"/>
          <w:sz w:val="24"/>
          <w:szCs w:val="24"/>
        </w:rPr>
        <w:t>дети в возрасте от 2</w:t>
      </w:r>
      <w:r w:rsidR="001B032C" w:rsidRPr="0038723D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A968E0" w:rsidRPr="0038723D">
        <w:rPr>
          <w:rFonts w:ascii="Times New Roman" w:hAnsi="Times New Roman" w:cs="Times New Roman"/>
          <w:sz w:val="24"/>
          <w:szCs w:val="24"/>
        </w:rPr>
        <w:t xml:space="preserve">. </w:t>
      </w:r>
      <w:r w:rsidR="00B95CA1" w:rsidRPr="0038723D">
        <w:rPr>
          <w:rFonts w:ascii="Times New Roman" w:hAnsi="Times New Roman" w:cs="Times New Roman"/>
          <w:sz w:val="24"/>
          <w:szCs w:val="24"/>
        </w:rPr>
        <w:t>Центр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 организует </w:t>
      </w:r>
      <w:r w:rsidR="006069C4" w:rsidRPr="0038723D">
        <w:rPr>
          <w:rFonts w:ascii="Times New Roman" w:eastAsia="Calibri" w:hAnsi="Times New Roman" w:cs="Times New Roman"/>
          <w:sz w:val="24"/>
          <w:szCs w:val="24"/>
        </w:rPr>
        <w:t xml:space="preserve">фестивали, 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>выставки декоративно-прикладного творчества,</w:t>
      </w:r>
      <w:r w:rsidR="00B95CA1" w:rsidRPr="00387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квесты, мастер-классы и т.д.</w:t>
      </w:r>
      <w:r w:rsidR="002865B8" w:rsidRPr="00387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B3D" w:rsidRPr="003872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89E3F8" w14:textId="77777777" w:rsidR="00BB3803" w:rsidRDefault="00695A24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Выработан алгоритм успешного проведения мероприятия, позволяющий сделать его зрелищным, массовым, познавательным и творческим. </w:t>
      </w:r>
    </w:p>
    <w:p w14:paraId="5DFBA0C5" w14:textId="77777777" w:rsidR="00032D48" w:rsidRDefault="00123B3D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3D">
        <w:rPr>
          <w:rFonts w:ascii="Times New Roman" w:eastAsia="Calibri" w:hAnsi="Times New Roman" w:cs="Times New Roman"/>
          <w:sz w:val="24"/>
          <w:szCs w:val="24"/>
        </w:rPr>
        <w:t xml:space="preserve">Мы стремимся сделать </w:t>
      </w:r>
      <w:r w:rsidR="006A1A9E" w:rsidRPr="0038723D">
        <w:rPr>
          <w:rFonts w:ascii="Times New Roman" w:eastAsia="Calibri" w:hAnsi="Times New Roman" w:cs="Times New Roman"/>
          <w:sz w:val="24"/>
          <w:szCs w:val="24"/>
        </w:rPr>
        <w:t xml:space="preserve">наш Центр «Созвездие» </w:t>
      </w:r>
      <w:r w:rsidRPr="0038723D">
        <w:rPr>
          <w:rFonts w:ascii="Times New Roman" w:eastAsia="Calibri" w:hAnsi="Times New Roman" w:cs="Times New Roman"/>
          <w:sz w:val="24"/>
          <w:szCs w:val="24"/>
        </w:rPr>
        <w:t>центром интересной жизни, стараемся выйти за рамки учреждения, придать нашим мероприятиям социально</w:t>
      </w:r>
      <w:r w:rsidR="009D572B" w:rsidRPr="0038723D">
        <w:rPr>
          <w:rFonts w:ascii="Times New Roman" w:eastAsia="Calibri" w:hAnsi="Times New Roman" w:cs="Times New Roman"/>
          <w:sz w:val="24"/>
          <w:szCs w:val="24"/>
        </w:rPr>
        <w:t>-</w:t>
      </w:r>
      <w:r w:rsidRPr="0038723D">
        <w:rPr>
          <w:rFonts w:ascii="Times New Roman" w:eastAsia="Calibri" w:hAnsi="Times New Roman" w:cs="Times New Roman"/>
          <w:sz w:val="24"/>
          <w:szCs w:val="24"/>
        </w:rPr>
        <w:t xml:space="preserve">ориентированный характер. </w:t>
      </w:r>
    </w:p>
    <w:p w14:paraId="19539330" w14:textId="77777777" w:rsidR="00D80E67" w:rsidRPr="0038723D" w:rsidRDefault="00D80E67" w:rsidP="009B7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26850" w14:textId="77777777" w:rsidR="00A078EB" w:rsidRPr="0038723D" w:rsidRDefault="00A078EB" w:rsidP="009B7F0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723D">
        <w:rPr>
          <w:rFonts w:ascii="Times New Roman" w:hAnsi="Times New Roman" w:cs="Times New Roman"/>
          <w:b/>
          <w:sz w:val="24"/>
          <w:szCs w:val="24"/>
        </w:rPr>
        <w:t>Формирование имиджа предоставляемых образовательных услуг</w:t>
      </w:r>
    </w:p>
    <w:p w14:paraId="2CA890AB" w14:textId="77777777" w:rsidR="006A1A9E" w:rsidRPr="0038723D" w:rsidRDefault="000D7815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0344FD" w:rsidRPr="0038723D">
        <w:rPr>
          <w:rFonts w:ascii="Times New Roman" w:hAnsi="Times New Roman" w:cs="Times New Roman"/>
          <w:sz w:val="24"/>
          <w:szCs w:val="24"/>
        </w:rPr>
        <w:t xml:space="preserve">Особое внимание уделено обновлению содержания дополнительных образовательных программ, их обогащению новыми педагогическими технологиями, системой отслеживания результатов образовательной деятельности. </w:t>
      </w:r>
      <w:r w:rsidR="00BB3803">
        <w:rPr>
          <w:rFonts w:ascii="Times New Roman" w:hAnsi="Times New Roman" w:cs="Times New Roman"/>
          <w:sz w:val="24"/>
          <w:szCs w:val="24"/>
        </w:rPr>
        <w:t>Все авторские программы педагогов центра прошли  сертификацию и получили высокие баллы.</w:t>
      </w:r>
    </w:p>
    <w:p w14:paraId="59C2AE29" w14:textId="77777777" w:rsidR="006A1A9E" w:rsidRDefault="006A1A9E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Налажено тесное сотрудничество с областным центром дополнительного образования и патриотического воспитания детей и молодежи, региональным модельным центром дополнительного образования Московской области.  </w:t>
      </w:r>
    </w:p>
    <w:p w14:paraId="1CA04405" w14:textId="77777777" w:rsidR="00D80E67" w:rsidRDefault="00D80E67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4796" w14:textId="51806AB0" w:rsidR="00D80E67" w:rsidRDefault="00D80E67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9B8A1" w14:textId="2C7CD866" w:rsidR="009D417A" w:rsidRDefault="009D417A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87B6" w14:textId="77777777" w:rsidR="009D417A" w:rsidRPr="0038723D" w:rsidRDefault="009D417A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222D" w14:textId="77777777" w:rsidR="00FB60E0" w:rsidRPr="009B7F02" w:rsidRDefault="00FB60E0" w:rsidP="009B7F0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7F02">
        <w:rPr>
          <w:rFonts w:ascii="Times New Roman" w:hAnsi="Times New Roman" w:cs="Times New Roman"/>
          <w:b/>
          <w:sz w:val="24"/>
          <w:szCs w:val="24"/>
        </w:rPr>
        <w:t>Формирование ими</w:t>
      </w:r>
      <w:r w:rsidR="00A2712B" w:rsidRPr="009B7F02">
        <w:rPr>
          <w:rFonts w:ascii="Times New Roman" w:hAnsi="Times New Roman" w:cs="Times New Roman"/>
          <w:b/>
          <w:sz w:val="24"/>
          <w:szCs w:val="24"/>
        </w:rPr>
        <w:t>джа учреждения с использованием</w:t>
      </w:r>
      <w:r w:rsidR="002E3C61" w:rsidRPr="009B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12B" w:rsidRPr="009B7F02">
        <w:rPr>
          <w:rFonts w:ascii="Times New Roman" w:hAnsi="Times New Roman" w:cs="Times New Roman"/>
          <w:b/>
          <w:sz w:val="24"/>
          <w:szCs w:val="24"/>
        </w:rPr>
        <w:t>PR-</w:t>
      </w:r>
      <w:r w:rsidR="002E3C61" w:rsidRPr="009B7F02">
        <w:rPr>
          <w:rFonts w:ascii="Times New Roman" w:hAnsi="Times New Roman" w:cs="Times New Roman"/>
          <w:b/>
          <w:sz w:val="24"/>
          <w:szCs w:val="24"/>
        </w:rPr>
        <w:t>т</w:t>
      </w:r>
      <w:r w:rsidR="004F6D6D" w:rsidRPr="009B7F02">
        <w:rPr>
          <w:rFonts w:ascii="Times New Roman" w:hAnsi="Times New Roman" w:cs="Times New Roman"/>
          <w:b/>
          <w:sz w:val="24"/>
          <w:szCs w:val="24"/>
        </w:rPr>
        <w:t>е</w:t>
      </w:r>
      <w:r w:rsidR="00BB3803">
        <w:rPr>
          <w:rFonts w:ascii="Times New Roman" w:hAnsi="Times New Roman" w:cs="Times New Roman"/>
          <w:b/>
          <w:sz w:val="24"/>
          <w:szCs w:val="24"/>
        </w:rPr>
        <w:t>хнологий</w:t>
      </w:r>
    </w:p>
    <w:p w14:paraId="76450CA2" w14:textId="77777777" w:rsidR="009B7F02" w:rsidRDefault="00891643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PR – это организация общественного мнения в целях наиболее успешной работы образовательного учреждения и повышения его репутации. Коллектив практикует различные формы связей с общественностью: родительские собрания, Дни открытых дверей</w:t>
      </w:r>
      <w:r w:rsidR="006A1A9E" w:rsidRPr="0038723D">
        <w:rPr>
          <w:rFonts w:ascii="Times New Roman" w:hAnsi="Times New Roman" w:cs="Times New Roman"/>
          <w:sz w:val="24"/>
          <w:szCs w:val="24"/>
        </w:rPr>
        <w:t xml:space="preserve">. </w:t>
      </w:r>
      <w:r w:rsidRPr="0038723D">
        <w:rPr>
          <w:rFonts w:ascii="Times New Roman" w:hAnsi="Times New Roman" w:cs="Times New Roman"/>
          <w:sz w:val="24"/>
          <w:szCs w:val="24"/>
        </w:rPr>
        <w:t xml:space="preserve">Налажено системное взаимодействие с местными СМИ. </w:t>
      </w:r>
    </w:p>
    <w:p w14:paraId="52029F75" w14:textId="77777777" w:rsidR="009B7F02" w:rsidRDefault="009B7F02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AC280A" w14:textId="77777777" w:rsidR="009B7F02" w:rsidRDefault="009B7F02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88EDFC" w14:textId="77777777" w:rsidR="00F42A05" w:rsidRPr="009B7F02" w:rsidRDefault="009B7F02" w:rsidP="009B7F0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F02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A05" w:rsidRPr="009B7F02">
        <w:rPr>
          <w:rFonts w:ascii="Times New Roman" w:hAnsi="Times New Roman" w:cs="Times New Roman"/>
          <w:sz w:val="24"/>
          <w:szCs w:val="24"/>
        </w:rPr>
        <w:t xml:space="preserve">Оценивая эффективность проделанной работы по формированию имиджа </w:t>
      </w:r>
      <w:r w:rsidR="009D572B" w:rsidRPr="009B7F02">
        <w:rPr>
          <w:rFonts w:ascii="Times New Roman" w:hAnsi="Times New Roman" w:cs="Times New Roman"/>
          <w:sz w:val="24"/>
          <w:szCs w:val="24"/>
        </w:rPr>
        <w:t>учреждения, мы опирались на следующие</w:t>
      </w:r>
      <w:r w:rsidR="00F42A05" w:rsidRPr="009B7F02">
        <w:rPr>
          <w:rFonts w:ascii="Times New Roman" w:hAnsi="Times New Roman" w:cs="Times New Roman"/>
          <w:sz w:val="24"/>
          <w:szCs w:val="24"/>
        </w:rPr>
        <w:t xml:space="preserve"> индикаторы</w:t>
      </w:r>
      <w:r w:rsidR="009D572B" w:rsidRPr="009B7F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1EBB08" w14:textId="77777777" w:rsidR="00BB3803" w:rsidRDefault="00351FD6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02">
        <w:rPr>
          <w:rFonts w:ascii="Times New Roman" w:hAnsi="Times New Roman" w:cs="Times New Roman"/>
          <w:sz w:val="24"/>
          <w:szCs w:val="24"/>
        </w:rPr>
        <w:t xml:space="preserve">- </w:t>
      </w:r>
      <w:r w:rsidR="00BB3803" w:rsidRPr="0038723D">
        <w:rPr>
          <w:rFonts w:ascii="Times New Roman" w:hAnsi="Times New Roman" w:cs="Times New Roman"/>
          <w:sz w:val="24"/>
          <w:szCs w:val="24"/>
        </w:rPr>
        <w:t>по результатам анкетирования</w:t>
      </w:r>
      <w:r w:rsidR="00BB3803" w:rsidRPr="009B7F02">
        <w:rPr>
          <w:rFonts w:ascii="Times New Roman" w:hAnsi="Times New Roman" w:cs="Times New Roman"/>
          <w:sz w:val="24"/>
          <w:szCs w:val="24"/>
        </w:rPr>
        <w:t xml:space="preserve"> </w:t>
      </w:r>
      <w:r w:rsidR="00BB3803">
        <w:rPr>
          <w:rFonts w:ascii="Times New Roman" w:hAnsi="Times New Roman" w:cs="Times New Roman"/>
          <w:sz w:val="24"/>
          <w:szCs w:val="24"/>
        </w:rPr>
        <w:t xml:space="preserve">, </w:t>
      </w:r>
      <w:r w:rsidR="00482C22" w:rsidRPr="009B7F02">
        <w:rPr>
          <w:rFonts w:ascii="Times New Roman" w:hAnsi="Times New Roman" w:cs="Times New Roman"/>
          <w:sz w:val="24"/>
          <w:szCs w:val="24"/>
        </w:rPr>
        <w:t>100</w:t>
      </w:r>
      <w:r w:rsidR="00907D9E" w:rsidRPr="009B7F02">
        <w:rPr>
          <w:rFonts w:ascii="Times New Roman" w:hAnsi="Times New Roman" w:cs="Times New Roman"/>
          <w:sz w:val="24"/>
          <w:szCs w:val="24"/>
        </w:rPr>
        <w:t xml:space="preserve"> % </w:t>
      </w:r>
      <w:r w:rsidRPr="009B7F02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10D7E" w:rsidRPr="009B7F02"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="00907D9E" w:rsidRPr="009B7F02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110D7E" w:rsidRPr="009B7F02">
        <w:rPr>
          <w:rFonts w:ascii="Times New Roman" w:hAnsi="Times New Roman" w:cs="Times New Roman"/>
          <w:sz w:val="24"/>
          <w:szCs w:val="24"/>
        </w:rPr>
        <w:t>качеством предоставления</w:t>
      </w:r>
      <w:r w:rsidR="00110D7E" w:rsidRPr="0038723D">
        <w:rPr>
          <w:rFonts w:ascii="Times New Roman" w:hAnsi="Times New Roman" w:cs="Times New Roman"/>
          <w:sz w:val="24"/>
          <w:szCs w:val="24"/>
        </w:rPr>
        <w:t xml:space="preserve"> образовательных услуг в </w:t>
      </w:r>
      <w:r w:rsidR="00F42A05" w:rsidRPr="0038723D">
        <w:rPr>
          <w:rFonts w:ascii="Times New Roman" w:hAnsi="Times New Roman" w:cs="Times New Roman"/>
          <w:sz w:val="24"/>
          <w:szCs w:val="24"/>
        </w:rPr>
        <w:t>учреждении</w:t>
      </w:r>
      <w:r w:rsidR="00460D35">
        <w:rPr>
          <w:rFonts w:ascii="Times New Roman" w:hAnsi="Times New Roman" w:cs="Times New Roman"/>
          <w:sz w:val="24"/>
          <w:szCs w:val="24"/>
        </w:rPr>
        <w:t>;</w:t>
      </w:r>
      <w:r w:rsidR="00F42A05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9FDB2" w14:textId="77777777" w:rsidR="00BB3803" w:rsidRDefault="00AA78A7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- стабильность и сохранность контингента обучающихся, хорошая наполняемость детских объединений (по результатам мониторинга </w:t>
      </w:r>
      <w:r w:rsidR="00BB5302" w:rsidRPr="0038723D">
        <w:rPr>
          <w:rFonts w:ascii="Times New Roman" w:hAnsi="Times New Roman" w:cs="Times New Roman"/>
          <w:sz w:val="24"/>
          <w:szCs w:val="24"/>
        </w:rPr>
        <w:t>н</w:t>
      </w:r>
      <w:r w:rsidR="00653C4F" w:rsidRPr="0038723D">
        <w:rPr>
          <w:rFonts w:ascii="Times New Roman" w:hAnsi="Times New Roman" w:cs="Times New Roman"/>
          <w:sz w:val="24"/>
          <w:szCs w:val="24"/>
        </w:rPr>
        <w:t>а протяжении последних лет сохранность детского ко</w:t>
      </w:r>
      <w:r w:rsidR="00BB3803">
        <w:rPr>
          <w:rFonts w:ascii="Times New Roman" w:hAnsi="Times New Roman" w:cs="Times New Roman"/>
          <w:sz w:val="24"/>
          <w:szCs w:val="24"/>
        </w:rPr>
        <w:t>нтингента составляет около 99</w:t>
      </w:r>
      <w:r w:rsidR="00703503" w:rsidRPr="0038723D">
        <w:rPr>
          <w:rFonts w:ascii="Times New Roman" w:hAnsi="Times New Roman" w:cs="Times New Roman"/>
          <w:sz w:val="24"/>
          <w:szCs w:val="24"/>
        </w:rPr>
        <w:t>%;</w:t>
      </w:r>
    </w:p>
    <w:p w14:paraId="0E865CB3" w14:textId="77777777" w:rsidR="00BB3803" w:rsidRDefault="00BB3803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503" w:rsidRPr="0038723D">
        <w:rPr>
          <w:rFonts w:ascii="Times New Roman" w:hAnsi="Times New Roman" w:cs="Times New Roman"/>
          <w:sz w:val="24"/>
          <w:szCs w:val="24"/>
        </w:rPr>
        <w:t xml:space="preserve"> у</w:t>
      </w:r>
      <w:r w:rsidR="00653C4F" w:rsidRPr="0038723D">
        <w:rPr>
          <w:rFonts w:ascii="Times New Roman" w:hAnsi="Times New Roman" w:cs="Times New Roman"/>
          <w:sz w:val="24"/>
          <w:szCs w:val="24"/>
        </w:rPr>
        <w:t>величи</w:t>
      </w:r>
      <w:r w:rsidR="00BB004B" w:rsidRPr="0038723D">
        <w:rPr>
          <w:rFonts w:ascii="Times New Roman" w:hAnsi="Times New Roman" w:cs="Times New Roman"/>
          <w:sz w:val="24"/>
          <w:szCs w:val="24"/>
        </w:rPr>
        <w:t>л</w:t>
      </w:r>
      <w:r w:rsidR="00653C4F" w:rsidRPr="0038723D">
        <w:rPr>
          <w:rFonts w:ascii="Times New Roman" w:hAnsi="Times New Roman" w:cs="Times New Roman"/>
          <w:sz w:val="24"/>
          <w:szCs w:val="24"/>
        </w:rPr>
        <w:t>ся процент охвата дет</w:t>
      </w:r>
      <w:r w:rsidR="00460D35">
        <w:rPr>
          <w:rFonts w:ascii="Times New Roman" w:hAnsi="Times New Roman" w:cs="Times New Roman"/>
          <w:sz w:val="24"/>
          <w:szCs w:val="24"/>
        </w:rPr>
        <w:t>ей, занимающихся в объединениях;</w:t>
      </w:r>
      <w:r w:rsidR="00482C22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EF9FF" w14:textId="77777777" w:rsidR="00BB3803" w:rsidRDefault="00BB3803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BB1C88" w:rsidRPr="0038723D">
        <w:rPr>
          <w:rFonts w:ascii="Times New Roman" w:hAnsi="Times New Roman" w:cs="Times New Roman"/>
          <w:sz w:val="24"/>
          <w:szCs w:val="24"/>
        </w:rPr>
        <w:t>ысокая результативность деятельности детских объе</w:t>
      </w:r>
      <w:r w:rsidR="005775B2" w:rsidRPr="0038723D">
        <w:rPr>
          <w:rFonts w:ascii="Times New Roman" w:hAnsi="Times New Roman" w:cs="Times New Roman"/>
          <w:sz w:val="24"/>
          <w:szCs w:val="24"/>
        </w:rPr>
        <w:t>динений</w:t>
      </w:r>
      <w:r w:rsidR="00482C22" w:rsidRPr="0038723D">
        <w:rPr>
          <w:rFonts w:ascii="Times New Roman" w:hAnsi="Times New Roman" w:cs="Times New Roman"/>
          <w:sz w:val="24"/>
          <w:szCs w:val="24"/>
        </w:rPr>
        <w:t xml:space="preserve">, победы обучающихся </w:t>
      </w:r>
      <w:r w:rsidR="00460D35">
        <w:rPr>
          <w:rFonts w:ascii="Times New Roman" w:hAnsi="Times New Roman" w:cs="Times New Roman"/>
          <w:sz w:val="24"/>
          <w:szCs w:val="24"/>
        </w:rPr>
        <w:t xml:space="preserve"> на конкурсах различного уровня;</w:t>
      </w:r>
      <w:r w:rsidR="00482C22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9839B" w14:textId="77777777" w:rsidR="00460D35" w:rsidRDefault="00BB3803" w:rsidP="0088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723D">
        <w:rPr>
          <w:rFonts w:ascii="Times New Roman" w:eastAsia="Calibri" w:hAnsi="Times New Roman" w:cs="Times New Roman"/>
          <w:sz w:val="24"/>
          <w:szCs w:val="24"/>
        </w:rPr>
        <w:t>по результатам проведенных опросов</w:t>
      </w:r>
      <w:r w:rsidR="00880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F8733C" w:rsidRPr="0038723D">
        <w:rPr>
          <w:rFonts w:ascii="Times New Roman" w:eastAsia="Calibri" w:hAnsi="Times New Roman" w:cs="Times New Roman"/>
          <w:sz w:val="24"/>
          <w:szCs w:val="24"/>
        </w:rPr>
        <w:t>лагоприятный психологический климат, доброжелательный характер отношений между обучающимися, педагогами, родителями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06F8F" w:rsidRPr="00387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5B2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A8E39" w14:textId="670E44E1" w:rsidR="00880B28" w:rsidRDefault="00AA78A7" w:rsidP="009D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880B28">
        <w:rPr>
          <w:rFonts w:ascii="Times New Roman" w:hAnsi="Times New Roman" w:cs="Times New Roman"/>
          <w:sz w:val="24"/>
          <w:szCs w:val="24"/>
        </w:rPr>
        <w:t xml:space="preserve">В декабре 2020года Муниципальный опорный центр </w:t>
      </w:r>
      <w:r w:rsidR="009D417A" w:rsidRPr="009D417A">
        <w:rPr>
          <w:rFonts w:ascii="Times New Roman" w:hAnsi="Times New Roman" w:cs="Times New Roman"/>
          <w:sz w:val="24"/>
          <w:szCs w:val="24"/>
        </w:rPr>
        <w:t>дополнительного образования детей городского округа Шатура</w:t>
      </w:r>
      <w:r w:rsidR="009D417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9881232"/>
      <w:r w:rsidR="00880B28">
        <w:rPr>
          <w:rFonts w:ascii="Times New Roman" w:hAnsi="Times New Roman" w:cs="Times New Roman"/>
          <w:sz w:val="24"/>
          <w:szCs w:val="24"/>
        </w:rPr>
        <w:t xml:space="preserve">«Центр «Созвездие», </w:t>
      </w:r>
      <w:bookmarkEnd w:id="1"/>
      <w:r w:rsidR="00880B28">
        <w:rPr>
          <w:rFonts w:ascii="Times New Roman" w:hAnsi="Times New Roman" w:cs="Times New Roman"/>
          <w:sz w:val="24"/>
          <w:szCs w:val="24"/>
        </w:rPr>
        <w:t>признан Р</w:t>
      </w:r>
      <w:r w:rsidR="00880B28" w:rsidRPr="0038723D">
        <w:rPr>
          <w:rFonts w:ascii="Times New Roman" w:hAnsi="Times New Roman" w:cs="Times New Roman"/>
          <w:sz w:val="24"/>
          <w:szCs w:val="24"/>
        </w:rPr>
        <w:t>егиональным модельным центром дополнительного</w:t>
      </w:r>
      <w:r w:rsidR="00880B28">
        <w:rPr>
          <w:rFonts w:ascii="Times New Roman" w:hAnsi="Times New Roman" w:cs="Times New Roman"/>
          <w:sz w:val="24"/>
          <w:szCs w:val="24"/>
        </w:rPr>
        <w:t xml:space="preserve"> образования Московской </w:t>
      </w:r>
      <w:r w:rsidR="009D417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80B28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4A57FD">
        <w:rPr>
          <w:rFonts w:ascii="Times New Roman" w:hAnsi="Times New Roman" w:cs="Times New Roman"/>
          <w:sz w:val="24"/>
          <w:szCs w:val="24"/>
        </w:rPr>
        <w:t>лучших в</w:t>
      </w:r>
      <w:r w:rsidR="00880B2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 w:rsidR="00880B28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23E52" w14:textId="1DF8E8DC" w:rsidR="009D417A" w:rsidRDefault="004A57FD" w:rsidP="0046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в декабре 2020г, </w:t>
      </w:r>
      <w:r w:rsidR="009D417A">
        <w:rPr>
          <w:rFonts w:ascii="Times New Roman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городского округа Шатура </w:t>
      </w:r>
      <w:r w:rsidR="009D417A" w:rsidRPr="009D417A">
        <w:rPr>
          <w:rFonts w:ascii="Times New Roman" w:hAnsi="Times New Roman" w:cs="Times New Roman"/>
          <w:sz w:val="24"/>
          <w:szCs w:val="24"/>
        </w:rPr>
        <w:t>«Центр «Созвездие»,</w:t>
      </w:r>
      <w:r w:rsidR="009D417A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="009D417A" w:rsidRPr="009D417A">
        <w:rPr>
          <w:rFonts w:ascii="Times New Roman" w:hAnsi="Times New Roman" w:cs="Times New Roman"/>
          <w:sz w:val="24"/>
          <w:szCs w:val="24"/>
        </w:rPr>
        <w:t>дипломом</w:t>
      </w:r>
      <w:r w:rsidR="009D417A">
        <w:rPr>
          <w:rFonts w:ascii="Times New Roman" w:hAnsi="Times New Roman" w:cs="Times New Roman"/>
          <w:sz w:val="24"/>
          <w:szCs w:val="24"/>
        </w:rPr>
        <w:t xml:space="preserve"> Министерства образования Московской области «За активную работу по внедрению целевой модели развития системы дополнительного образования детей в городском округе Шатура</w:t>
      </w:r>
      <w:r>
        <w:rPr>
          <w:rFonts w:ascii="Times New Roman" w:hAnsi="Times New Roman" w:cs="Times New Roman"/>
          <w:sz w:val="24"/>
          <w:szCs w:val="24"/>
        </w:rPr>
        <w:t xml:space="preserve"> в 2020году.</w:t>
      </w:r>
    </w:p>
    <w:p w14:paraId="5BDF1465" w14:textId="77777777" w:rsidR="00F8733C" w:rsidRPr="0038723D" w:rsidRDefault="00F8733C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E51EB" w14:textId="77777777" w:rsidR="007333C5" w:rsidRDefault="004E0BF2" w:rsidP="00B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3D">
        <w:rPr>
          <w:rFonts w:ascii="Times New Roman" w:hAnsi="Times New Roman" w:cs="Times New Roman"/>
          <w:sz w:val="24"/>
          <w:szCs w:val="24"/>
        </w:rPr>
        <w:t>Таким образом, работа над имиджем образовательного учреждения – сложный непрерывный процесс, но он д</w:t>
      </w:r>
      <w:r w:rsidR="00DC5E6C" w:rsidRPr="0038723D">
        <w:rPr>
          <w:rFonts w:ascii="Times New Roman" w:hAnsi="Times New Roman" w:cs="Times New Roman"/>
          <w:sz w:val="24"/>
          <w:szCs w:val="24"/>
        </w:rPr>
        <w:t>а</w:t>
      </w:r>
      <w:r w:rsidR="00482C22" w:rsidRPr="0038723D">
        <w:rPr>
          <w:rFonts w:ascii="Times New Roman" w:hAnsi="Times New Roman" w:cs="Times New Roman"/>
          <w:sz w:val="24"/>
          <w:szCs w:val="24"/>
        </w:rPr>
        <w:t>ет свой положительный результат.</w:t>
      </w:r>
      <w:r w:rsidRPr="0038723D">
        <w:rPr>
          <w:rFonts w:ascii="Times New Roman" w:hAnsi="Times New Roman" w:cs="Times New Roman"/>
          <w:sz w:val="24"/>
          <w:szCs w:val="24"/>
        </w:rPr>
        <w:t xml:space="preserve"> </w:t>
      </w:r>
      <w:r w:rsidR="00482C22" w:rsidRPr="0038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95513" w14:textId="77777777" w:rsidR="007333C5" w:rsidRDefault="007333C5" w:rsidP="00B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1964A" w14:textId="77777777" w:rsidR="007333C5" w:rsidRDefault="007333C5" w:rsidP="00B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F6D4B" w14:textId="77777777" w:rsidR="003A5E9E" w:rsidRPr="0038723D" w:rsidRDefault="003A5E9E" w:rsidP="00B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E357" w14:textId="77777777" w:rsidR="000344FD" w:rsidRPr="0038723D" w:rsidRDefault="000344FD" w:rsidP="009B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3547" w14:textId="77777777" w:rsidR="00A178EF" w:rsidRDefault="00A178EF" w:rsidP="007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D93C" w14:textId="77777777" w:rsidR="00A178EF" w:rsidRDefault="00A178EF" w:rsidP="007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0909D" w14:textId="77777777" w:rsidR="00A178EF" w:rsidRDefault="00A178EF" w:rsidP="007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7AE76" w14:textId="77777777" w:rsidR="00202143" w:rsidRPr="00A178EF" w:rsidRDefault="00202143" w:rsidP="00A178EF">
      <w:pPr>
        <w:tabs>
          <w:tab w:val="left" w:pos="142"/>
        </w:tabs>
        <w:outlineLvl w:val="0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sectPr w:rsidR="00202143" w:rsidRPr="00A178EF" w:rsidSect="00983344">
      <w:pgSz w:w="11906" w:h="16838"/>
      <w:pgMar w:top="1138" w:right="850" w:bottom="1138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F14"/>
    <w:multiLevelType w:val="hybridMultilevel"/>
    <w:tmpl w:val="722C82BA"/>
    <w:lvl w:ilvl="0" w:tplc="37D68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26AC5"/>
    <w:multiLevelType w:val="hybridMultilevel"/>
    <w:tmpl w:val="3D9044D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FFA4029"/>
    <w:multiLevelType w:val="hybridMultilevel"/>
    <w:tmpl w:val="7B863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463EE"/>
    <w:multiLevelType w:val="hybridMultilevel"/>
    <w:tmpl w:val="93C0CDF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42E496D"/>
    <w:multiLevelType w:val="hybridMultilevel"/>
    <w:tmpl w:val="1A9E7D3A"/>
    <w:lvl w:ilvl="0" w:tplc="323ED2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7"/>
        </w:tabs>
        <w:ind w:left="7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7"/>
        </w:tabs>
        <w:ind w:left="8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7"/>
        </w:tabs>
        <w:ind w:left="9077" w:hanging="360"/>
      </w:pPr>
      <w:rPr>
        <w:rFonts w:ascii="Wingdings" w:hAnsi="Wingdings" w:hint="default"/>
      </w:rPr>
    </w:lvl>
  </w:abstractNum>
  <w:abstractNum w:abstractNumId="5">
    <w:nsid w:val="45CF5B71"/>
    <w:multiLevelType w:val="hybridMultilevel"/>
    <w:tmpl w:val="DFA8C73A"/>
    <w:lvl w:ilvl="0" w:tplc="D5B2C1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74228DC"/>
    <w:multiLevelType w:val="hybridMultilevel"/>
    <w:tmpl w:val="E042D1A2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67451B99"/>
    <w:multiLevelType w:val="multilevel"/>
    <w:tmpl w:val="A5DA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B3E10"/>
    <w:multiLevelType w:val="multilevel"/>
    <w:tmpl w:val="4412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4A"/>
    <w:rsid w:val="0000306A"/>
    <w:rsid w:val="00011A82"/>
    <w:rsid w:val="00012BD4"/>
    <w:rsid w:val="00013801"/>
    <w:rsid w:val="00022868"/>
    <w:rsid w:val="00023B57"/>
    <w:rsid w:val="0003250E"/>
    <w:rsid w:val="00032D48"/>
    <w:rsid w:val="000344FD"/>
    <w:rsid w:val="000429D8"/>
    <w:rsid w:val="00043BE8"/>
    <w:rsid w:val="00051756"/>
    <w:rsid w:val="000658CD"/>
    <w:rsid w:val="00071A61"/>
    <w:rsid w:val="000808B4"/>
    <w:rsid w:val="00084729"/>
    <w:rsid w:val="000903D3"/>
    <w:rsid w:val="00096FFD"/>
    <w:rsid w:val="000A3101"/>
    <w:rsid w:val="000A5E28"/>
    <w:rsid w:val="000C6434"/>
    <w:rsid w:val="000D0789"/>
    <w:rsid w:val="000D7815"/>
    <w:rsid w:val="000E1B56"/>
    <w:rsid w:val="000E7447"/>
    <w:rsid w:val="000F734D"/>
    <w:rsid w:val="00106733"/>
    <w:rsid w:val="00110D7E"/>
    <w:rsid w:val="001135AE"/>
    <w:rsid w:val="0011565A"/>
    <w:rsid w:val="00115C0C"/>
    <w:rsid w:val="00123B3D"/>
    <w:rsid w:val="0012645F"/>
    <w:rsid w:val="001304FB"/>
    <w:rsid w:val="00133FC0"/>
    <w:rsid w:val="001351CB"/>
    <w:rsid w:val="00135297"/>
    <w:rsid w:val="00137671"/>
    <w:rsid w:val="00140F83"/>
    <w:rsid w:val="001766DD"/>
    <w:rsid w:val="001861E8"/>
    <w:rsid w:val="001871BE"/>
    <w:rsid w:val="001930AB"/>
    <w:rsid w:val="001B032C"/>
    <w:rsid w:val="001B2652"/>
    <w:rsid w:val="001B4A05"/>
    <w:rsid w:val="001B6C57"/>
    <w:rsid w:val="001C21BD"/>
    <w:rsid w:val="001C4660"/>
    <w:rsid w:val="001C47AC"/>
    <w:rsid w:val="001D5E3C"/>
    <w:rsid w:val="001D734C"/>
    <w:rsid w:val="001E09C1"/>
    <w:rsid w:val="001F013A"/>
    <w:rsid w:val="00202143"/>
    <w:rsid w:val="002032D9"/>
    <w:rsid w:val="002152B4"/>
    <w:rsid w:val="002237B8"/>
    <w:rsid w:val="00236E42"/>
    <w:rsid w:val="0024431A"/>
    <w:rsid w:val="0025056D"/>
    <w:rsid w:val="00253BC1"/>
    <w:rsid w:val="00255D49"/>
    <w:rsid w:val="00256597"/>
    <w:rsid w:val="00256C0C"/>
    <w:rsid w:val="00256E46"/>
    <w:rsid w:val="00257182"/>
    <w:rsid w:val="00260FFB"/>
    <w:rsid w:val="00262E48"/>
    <w:rsid w:val="0027519F"/>
    <w:rsid w:val="00275DE3"/>
    <w:rsid w:val="002839AD"/>
    <w:rsid w:val="00283D3B"/>
    <w:rsid w:val="002865B8"/>
    <w:rsid w:val="0029530E"/>
    <w:rsid w:val="00296895"/>
    <w:rsid w:val="002A4108"/>
    <w:rsid w:val="002A5AFA"/>
    <w:rsid w:val="002B1E9B"/>
    <w:rsid w:val="002B287B"/>
    <w:rsid w:val="002B3656"/>
    <w:rsid w:val="002B724D"/>
    <w:rsid w:val="002C6A9A"/>
    <w:rsid w:val="002E09DF"/>
    <w:rsid w:val="002E3C61"/>
    <w:rsid w:val="002F1E0B"/>
    <w:rsid w:val="002F7341"/>
    <w:rsid w:val="00307180"/>
    <w:rsid w:val="00307E8F"/>
    <w:rsid w:val="003127EE"/>
    <w:rsid w:val="00314D3D"/>
    <w:rsid w:val="00317327"/>
    <w:rsid w:val="00321D27"/>
    <w:rsid w:val="00325DC1"/>
    <w:rsid w:val="003308CC"/>
    <w:rsid w:val="00332670"/>
    <w:rsid w:val="00342AF6"/>
    <w:rsid w:val="00347754"/>
    <w:rsid w:val="0034776D"/>
    <w:rsid w:val="00351FD6"/>
    <w:rsid w:val="003609CF"/>
    <w:rsid w:val="003637DF"/>
    <w:rsid w:val="003756D7"/>
    <w:rsid w:val="00376032"/>
    <w:rsid w:val="003778FF"/>
    <w:rsid w:val="00381E6B"/>
    <w:rsid w:val="00382889"/>
    <w:rsid w:val="0038392D"/>
    <w:rsid w:val="0038723D"/>
    <w:rsid w:val="003875DB"/>
    <w:rsid w:val="00392D88"/>
    <w:rsid w:val="00395179"/>
    <w:rsid w:val="003A2137"/>
    <w:rsid w:val="003A3C26"/>
    <w:rsid w:val="003A5E9E"/>
    <w:rsid w:val="003B163B"/>
    <w:rsid w:val="003B53C6"/>
    <w:rsid w:val="003B6B7A"/>
    <w:rsid w:val="003C29C9"/>
    <w:rsid w:val="003D100A"/>
    <w:rsid w:val="003D356C"/>
    <w:rsid w:val="003D595F"/>
    <w:rsid w:val="004112E3"/>
    <w:rsid w:val="004130B8"/>
    <w:rsid w:val="00423B39"/>
    <w:rsid w:val="004341E2"/>
    <w:rsid w:val="004412D8"/>
    <w:rsid w:val="004417DD"/>
    <w:rsid w:val="00441975"/>
    <w:rsid w:val="00444DCF"/>
    <w:rsid w:val="00445A3A"/>
    <w:rsid w:val="00451256"/>
    <w:rsid w:val="00460D35"/>
    <w:rsid w:val="00461CDF"/>
    <w:rsid w:val="0046255F"/>
    <w:rsid w:val="004659BF"/>
    <w:rsid w:val="0046676C"/>
    <w:rsid w:val="00482996"/>
    <w:rsid w:val="00482C22"/>
    <w:rsid w:val="00495478"/>
    <w:rsid w:val="0049707D"/>
    <w:rsid w:val="004A00F0"/>
    <w:rsid w:val="004A57FD"/>
    <w:rsid w:val="004B2CC8"/>
    <w:rsid w:val="004B47BA"/>
    <w:rsid w:val="004C01BC"/>
    <w:rsid w:val="004C384F"/>
    <w:rsid w:val="004C669E"/>
    <w:rsid w:val="004C7C89"/>
    <w:rsid w:val="004D0972"/>
    <w:rsid w:val="004D607E"/>
    <w:rsid w:val="004D7CDC"/>
    <w:rsid w:val="004E0BF2"/>
    <w:rsid w:val="004E5F16"/>
    <w:rsid w:val="004F34AB"/>
    <w:rsid w:val="004F6948"/>
    <w:rsid w:val="004F6D6D"/>
    <w:rsid w:val="00504D16"/>
    <w:rsid w:val="005052EE"/>
    <w:rsid w:val="00507E88"/>
    <w:rsid w:val="00515CA9"/>
    <w:rsid w:val="00522BA8"/>
    <w:rsid w:val="005239CB"/>
    <w:rsid w:val="005265F6"/>
    <w:rsid w:val="00530512"/>
    <w:rsid w:val="00530630"/>
    <w:rsid w:val="005307CE"/>
    <w:rsid w:val="00531B5D"/>
    <w:rsid w:val="00532AF1"/>
    <w:rsid w:val="00537E92"/>
    <w:rsid w:val="00541F95"/>
    <w:rsid w:val="00544262"/>
    <w:rsid w:val="005514DE"/>
    <w:rsid w:val="00554CAE"/>
    <w:rsid w:val="0055723E"/>
    <w:rsid w:val="005574D5"/>
    <w:rsid w:val="0057414D"/>
    <w:rsid w:val="00574607"/>
    <w:rsid w:val="00574FE5"/>
    <w:rsid w:val="00577009"/>
    <w:rsid w:val="005775B2"/>
    <w:rsid w:val="00591625"/>
    <w:rsid w:val="005962EE"/>
    <w:rsid w:val="005A3A30"/>
    <w:rsid w:val="005B5990"/>
    <w:rsid w:val="005C2095"/>
    <w:rsid w:val="005C2416"/>
    <w:rsid w:val="005E164B"/>
    <w:rsid w:val="005E2CEC"/>
    <w:rsid w:val="005E66E1"/>
    <w:rsid w:val="005E6A5B"/>
    <w:rsid w:val="005F473A"/>
    <w:rsid w:val="005F66A5"/>
    <w:rsid w:val="005F69DD"/>
    <w:rsid w:val="005F77AA"/>
    <w:rsid w:val="00601FE0"/>
    <w:rsid w:val="00602C2B"/>
    <w:rsid w:val="00606196"/>
    <w:rsid w:val="006069C4"/>
    <w:rsid w:val="00607214"/>
    <w:rsid w:val="006100FA"/>
    <w:rsid w:val="00613516"/>
    <w:rsid w:val="006205C6"/>
    <w:rsid w:val="0062118D"/>
    <w:rsid w:val="0062420A"/>
    <w:rsid w:val="00625438"/>
    <w:rsid w:val="00626808"/>
    <w:rsid w:val="00641578"/>
    <w:rsid w:val="00643456"/>
    <w:rsid w:val="00653C4F"/>
    <w:rsid w:val="00661A6D"/>
    <w:rsid w:val="00662108"/>
    <w:rsid w:val="00664B27"/>
    <w:rsid w:val="00665DEC"/>
    <w:rsid w:val="006732E4"/>
    <w:rsid w:val="0067439A"/>
    <w:rsid w:val="006750A6"/>
    <w:rsid w:val="00680F82"/>
    <w:rsid w:val="006819C9"/>
    <w:rsid w:val="00695A24"/>
    <w:rsid w:val="006A1A9E"/>
    <w:rsid w:val="006A483F"/>
    <w:rsid w:val="006A4AFB"/>
    <w:rsid w:val="006B3086"/>
    <w:rsid w:val="006B62E6"/>
    <w:rsid w:val="006B7C81"/>
    <w:rsid w:val="006D25DC"/>
    <w:rsid w:val="006D3D7A"/>
    <w:rsid w:val="006D4242"/>
    <w:rsid w:val="006F43A8"/>
    <w:rsid w:val="00703503"/>
    <w:rsid w:val="00705ACC"/>
    <w:rsid w:val="00706902"/>
    <w:rsid w:val="00706F8F"/>
    <w:rsid w:val="0071106A"/>
    <w:rsid w:val="007217C1"/>
    <w:rsid w:val="00722947"/>
    <w:rsid w:val="00726017"/>
    <w:rsid w:val="007333C5"/>
    <w:rsid w:val="007355D6"/>
    <w:rsid w:val="00741D7D"/>
    <w:rsid w:val="00757C5D"/>
    <w:rsid w:val="00761A15"/>
    <w:rsid w:val="00777B7D"/>
    <w:rsid w:val="00777FFB"/>
    <w:rsid w:val="007806DB"/>
    <w:rsid w:val="00781A22"/>
    <w:rsid w:val="007824EB"/>
    <w:rsid w:val="00782BF8"/>
    <w:rsid w:val="00783478"/>
    <w:rsid w:val="007843DD"/>
    <w:rsid w:val="00785B70"/>
    <w:rsid w:val="007877E4"/>
    <w:rsid w:val="007936AF"/>
    <w:rsid w:val="007A0932"/>
    <w:rsid w:val="007A2E96"/>
    <w:rsid w:val="007A42B8"/>
    <w:rsid w:val="007B256D"/>
    <w:rsid w:val="007C2981"/>
    <w:rsid w:val="007C2E81"/>
    <w:rsid w:val="007C5DD9"/>
    <w:rsid w:val="007D3A0F"/>
    <w:rsid w:val="007D7D62"/>
    <w:rsid w:val="007E03A0"/>
    <w:rsid w:val="007E5CA1"/>
    <w:rsid w:val="007F3251"/>
    <w:rsid w:val="008118F0"/>
    <w:rsid w:val="00814462"/>
    <w:rsid w:val="00823D1D"/>
    <w:rsid w:val="00833C18"/>
    <w:rsid w:val="00834CDF"/>
    <w:rsid w:val="00837D3A"/>
    <w:rsid w:val="00845FE6"/>
    <w:rsid w:val="00847CF1"/>
    <w:rsid w:val="00852A11"/>
    <w:rsid w:val="00853AD9"/>
    <w:rsid w:val="00855A7D"/>
    <w:rsid w:val="008574BF"/>
    <w:rsid w:val="00861BC1"/>
    <w:rsid w:val="00866BEB"/>
    <w:rsid w:val="00876A32"/>
    <w:rsid w:val="00876CC9"/>
    <w:rsid w:val="00880B28"/>
    <w:rsid w:val="008824FE"/>
    <w:rsid w:val="00891643"/>
    <w:rsid w:val="00894574"/>
    <w:rsid w:val="00895112"/>
    <w:rsid w:val="008B702F"/>
    <w:rsid w:val="008B72D6"/>
    <w:rsid w:val="008D1C61"/>
    <w:rsid w:val="008D208A"/>
    <w:rsid w:val="008D4165"/>
    <w:rsid w:val="00907D9E"/>
    <w:rsid w:val="0091561A"/>
    <w:rsid w:val="009173F7"/>
    <w:rsid w:val="0092122C"/>
    <w:rsid w:val="0092473E"/>
    <w:rsid w:val="00931593"/>
    <w:rsid w:val="00934287"/>
    <w:rsid w:val="00935368"/>
    <w:rsid w:val="00952154"/>
    <w:rsid w:val="00952E30"/>
    <w:rsid w:val="00954AEC"/>
    <w:rsid w:val="009647C9"/>
    <w:rsid w:val="00965721"/>
    <w:rsid w:val="00970B3A"/>
    <w:rsid w:val="0097400C"/>
    <w:rsid w:val="00975CD6"/>
    <w:rsid w:val="00983344"/>
    <w:rsid w:val="009B083F"/>
    <w:rsid w:val="009B18F7"/>
    <w:rsid w:val="009B4B77"/>
    <w:rsid w:val="009B6215"/>
    <w:rsid w:val="009B7674"/>
    <w:rsid w:val="009B7F02"/>
    <w:rsid w:val="009C377E"/>
    <w:rsid w:val="009C45C6"/>
    <w:rsid w:val="009C5856"/>
    <w:rsid w:val="009D102A"/>
    <w:rsid w:val="009D417A"/>
    <w:rsid w:val="009D572B"/>
    <w:rsid w:val="009E38C9"/>
    <w:rsid w:val="009E3A2E"/>
    <w:rsid w:val="009F156C"/>
    <w:rsid w:val="00A059A8"/>
    <w:rsid w:val="00A078EB"/>
    <w:rsid w:val="00A178EF"/>
    <w:rsid w:val="00A21664"/>
    <w:rsid w:val="00A21F86"/>
    <w:rsid w:val="00A26EDC"/>
    <w:rsid w:val="00A2712B"/>
    <w:rsid w:val="00A371E9"/>
    <w:rsid w:val="00A405B6"/>
    <w:rsid w:val="00A413AA"/>
    <w:rsid w:val="00A451CB"/>
    <w:rsid w:val="00A521C2"/>
    <w:rsid w:val="00A56A44"/>
    <w:rsid w:val="00A61233"/>
    <w:rsid w:val="00A64429"/>
    <w:rsid w:val="00A64B28"/>
    <w:rsid w:val="00A6566D"/>
    <w:rsid w:val="00A71C22"/>
    <w:rsid w:val="00A8114A"/>
    <w:rsid w:val="00A83A69"/>
    <w:rsid w:val="00A84E60"/>
    <w:rsid w:val="00A87A1B"/>
    <w:rsid w:val="00A921D6"/>
    <w:rsid w:val="00A968E0"/>
    <w:rsid w:val="00AA0AA8"/>
    <w:rsid w:val="00AA57D4"/>
    <w:rsid w:val="00AA78A7"/>
    <w:rsid w:val="00AB21B7"/>
    <w:rsid w:val="00AB51B6"/>
    <w:rsid w:val="00AC56C7"/>
    <w:rsid w:val="00AC6CBC"/>
    <w:rsid w:val="00AD1519"/>
    <w:rsid w:val="00AD4557"/>
    <w:rsid w:val="00AE269B"/>
    <w:rsid w:val="00B07E25"/>
    <w:rsid w:val="00B26A04"/>
    <w:rsid w:val="00B27585"/>
    <w:rsid w:val="00B36023"/>
    <w:rsid w:val="00B378CA"/>
    <w:rsid w:val="00B42533"/>
    <w:rsid w:val="00B4562E"/>
    <w:rsid w:val="00B550D9"/>
    <w:rsid w:val="00B56659"/>
    <w:rsid w:val="00B62DAC"/>
    <w:rsid w:val="00B65FB8"/>
    <w:rsid w:val="00B81A1C"/>
    <w:rsid w:val="00B93719"/>
    <w:rsid w:val="00B94997"/>
    <w:rsid w:val="00B94D5F"/>
    <w:rsid w:val="00B95CA1"/>
    <w:rsid w:val="00B97E7F"/>
    <w:rsid w:val="00BA0901"/>
    <w:rsid w:val="00BA473E"/>
    <w:rsid w:val="00BB004B"/>
    <w:rsid w:val="00BB1C88"/>
    <w:rsid w:val="00BB2084"/>
    <w:rsid w:val="00BB3803"/>
    <w:rsid w:val="00BB3C98"/>
    <w:rsid w:val="00BB5302"/>
    <w:rsid w:val="00BC3D8F"/>
    <w:rsid w:val="00BD0CCB"/>
    <w:rsid w:val="00BD6B40"/>
    <w:rsid w:val="00BE0816"/>
    <w:rsid w:val="00BF7E8C"/>
    <w:rsid w:val="00C00C9C"/>
    <w:rsid w:val="00C02D0C"/>
    <w:rsid w:val="00C10F65"/>
    <w:rsid w:val="00C11C4A"/>
    <w:rsid w:val="00C14104"/>
    <w:rsid w:val="00C151BA"/>
    <w:rsid w:val="00C15D0A"/>
    <w:rsid w:val="00C272EF"/>
    <w:rsid w:val="00C353AF"/>
    <w:rsid w:val="00C40CA2"/>
    <w:rsid w:val="00C53633"/>
    <w:rsid w:val="00C552AE"/>
    <w:rsid w:val="00C56E9D"/>
    <w:rsid w:val="00C653D9"/>
    <w:rsid w:val="00C67211"/>
    <w:rsid w:val="00C67465"/>
    <w:rsid w:val="00C71846"/>
    <w:rsid w:val="00C7391B"/>
    <w:rsid w:val="00C768D2"/>
    <w:rsid w:val="00C7777F"/>
    <w:rsid w:val="00C85F91"/>
    <w:rsid w:val="00C92B97"/>
    <w:rsid w:val="00CB6264"/>
    <w:rsid w:val="00CC4309"/>
    <w:rsid w:val="00CD48B9"/>
    <w:rsid w:val="00CE18E6"/>
    <w:rsid w:val="00CE2427"/>
    <w:rsid w:val="00CE26EA"/>
    <w:rsid w:val="00CE4610"/>
    <w:rsid w:val="00CE67E4"/>
    <w:rsid w:val="00CF0E67"/>
    <w:rsid w:val="00CF1ACF"/>
    <w:rsid w:val="00CF41EE"/>
    <w:rsid w:val="00CF7851"/>
    <w:rsid w:val="00D06A1A"/>
    <w:rsid w:val="00D13C4F"/>
    <w:rsid w:val="00D254B3"/>
    <w:rsid w:val="00D274A3"/>
    <w:rsid w:val="00D4588A"/>
    <w:rsid w:val="00D4706F"/>
    <w:rsid w:val="00D47CDB"/>
    <w:rsid w:val="00D511BC"/>
    <w:rsid w:val="00D51F0C"/>
    <w:rsid w:val="00D56723"/>
    <w:rsid w:val="00D619A6"/>
    <w:rsid w:val="00D62BBE"/>
    <w:rsid w:val="00D63A77"/>
    <w:rsid w:val="00D67FE9"/>
    <w:rsid w:val="00D76044"/>
    <w:rsid w:val="00D80E67"/>
    <w:rsid w:val="00D833D4"/>
    <w:rsid w:val="00D94AA2"/>
    <w:rsid w:val="00DB0092"/>
    <w:rsid w:val="00DB46E0"/>
    <w:rsid w:val="00DB6E00"/>
    <w:rsid w:val="00DC5E6C"/>
    <w:rsid w:val="00DD1D69"/>
    <w:rsid w:val="00DD2041"/>
    <w:rsid w:val="00DD2F11"/>
    <w:rsid w:val="00DD3C62"/>
    <w:rsid w:val="00DD6390"/>
    <w:rsid w:val="00DE4644"/>
    <w:rsid w:val="00DE760A"/>
    <w:rsid w:val="00DF34FB"/>
    <w:rsid w:val="00DF582A"/>
    <w:rsid w:val="00E023C8"/>
    <w:rsid w:val="00E0301C"/>
    <w:rsid w:val="00E122F0"/>
    <w:rsid w:val="00E1453D"/>
    <w:rsid w:val="00E23518"/>
    <w:rsid w:val="00E37DB7"/>
    <w:rsid w:val="00E4081E"/>
    <w:rsid w:val="00E42CF5"/>
    <w:rsid w:val="00E4354A"/>
    <w:rsid w:val="00E46073"/>
    <w:rsid w:val="00E5615C"/>
    <w:rsid w:val="00E56884"/>
    <w:rsid w:val="00E63B76"/>
    <w:rsid w:val="00E71DBB"/>
    <w:rsid w:val="00E74052"/>
    <w:rsid w:val="00E90663"/>
    <w:rsid w:val="00E92199"/>
    <w:rsid w:val="00E92B83"/>
    <w:rsid w:val="00E9380A"/>
    <w:rsid w:val="00E9411D"/>
    <w:rsid w:val="00E97894"/>
    <w:rsid w:val="00EB09DB"/>
    <w:rsid w:val="00EC4F43"/>
    <w:rsid w:val="00ED74C4"/>
    <w:rsid w:val="00EE0E4B"/>
    <w:rsid w:val="00EE19C5"/>
    <w:rsid w:val="00EE5FC6"/>
    <w:rsid w:val="00EE641C"/>
    <w:rsid w:val="00EF5C05"/>
    <w:rsid w:val="00EF7389"/>
    <w:rsid w:val="00F056E0"/>
    <w:rsid w:val="00F07466"/>
    <w:rsid w:val="00F170AC"/>
    <w:rsid w:val="00F26945"/>
    <w:rsid w:val="00F26D89"/>
    <w:rsid w:val="00F3552A"/>
    <w:rsid w:val="00F37690"/>
    <w:rsid w:val="00F42A05"/>
    <w:rsid w:val="00F42E30"/>
    <w:rsid w:val="00F5556C"/>
    <w:rsid w:val="00F71F7D"/>
    <w:rsid w:val="00F83CFF"/>
    <w:rsid w:val="00F8733C"/>
    <w:rsid w:val="00F91398"/>
    <w:rsid w:val="00F91AD2"/>
    <w:rsid w:val="00F9530C"/>
    <w:rsid w:val="00F97437"/>
    <w:rsid w:val="00FA1FAF"/>
    <w:rsid w:val="00FB513D"/>
    <w:rsid w:val="00FB57CB"/>
    <w:rsid w:val="00FB60E0"/>
    <w:rsid w:val="00FC7C35"/>
    <w:rsid w:val="00FD5CE8"/>
    <w:rsid w:val="00FD744D"/>
    <w:rsid w:val="00FE6125"/>
    <w:rsid w:val="00FF23CE"/>
    <w:rsid w:val="00FF3FC8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644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00C9C"/>
    <w:pPr>
      <w:spacing w:after="0" w:line="240" w:lineRule="auto"/>
      <w:ind w:left="720" w:hanging="142"/>
      <w:contextualSpacing/>
      <w:jc w:val="both"/>
    </w:pPr>
    <w:rPr>
      <w:rFonts w:eastAsiaTheme="minorEastAsia"/>
      <w:lang w:eastAsia="ru-RU"/>
    </w:rPr>
  </w:style>
  <w:style w:type="character" w:styleId="a4">
    <w:name w:val="Strong"/>
    <w:qFormat/>
    <w:rsid w:val="00C00C9C"/>
    <w:rPr>
      <w:b/>
      <w:bCs/>
    </w:rPr>
  </w:style>
  <w:style w:type="paragraph" w:styleId="3">
    <w:name w:val="Body Text Indent 3"/>
    <w:basedOn w:val="a"/>
    <w:link w:val="30"/>
    <w:rsid w:val="0030718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7180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rsid w:val="007217C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7217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47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644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00C9C"/>
    <w:pPr>
      <w:spacing w:after="0" w:line="240" w:lineRule="auto"/>
      <w:ind w:left="720" w:hanging="142"/>
      <w:contextualSpacing/>
      <w:jc w:val="both"/>
    </w:pPr>
    <w:rPr>
      <w:rFonts w:eastAsiaTheme="minorEastAsia"/>
      <w:lang w:eastAsia="ru-RU"/>
    </w:rPr>
  </w:style>
  <w:style w:type="character" w:styleId="a4">
    <w:name w:val="Strong"/>
    <w:qFormat/>
    <w:rsid w:val="00C00C9C"/>
    <w:rPr>
      <w:b/>
      <w:bCs/>
    </w:rPr>
  </w:style>
  <w:style w:type="paragraph" w:styleId="3">
    <w:name w:val="Body Text Indent 3"/>
    <w:basedOn w:val="a"/>
    <w:link w:val="30"/>
    <w:rsid w:val="0030718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7180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rsid w:val="007217C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7217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47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41E4-D374-4D05-9FAD-2DA2EFB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yser-PC</dc:creator>
  <cp:lastModifiedBy>Наталья</cp:lastModifiedBy>
  <cp:revision>3</cp:revision>
  <cp:lastPrinted>2015-02-09T06:48:00Z</cp:lastPrinted>
  <dcterms:created xsi:type="dcterms:W3CDTF">2020-12-26T10:25:00Z</dcterms:created>
  <dcterms:modified xsi:type="dcterms:W3CDTF">2021-01-08T18:52:00Z</dcterms:modified>
</cp:coreProperties>
</file>