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4A6" w:rsidRPr="00F159B3" w:rsidRDefault="001B24A6" w:rsidP="001B24A6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4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Инновационная деятельность педагога в современном образовании</w:t>
      </w:r>
    </w:p>
    <w:p w:rsidR="00501276" w:rsidRPr="001B24A6" w:rsidRDefault="001B24A6" w:rsidP="001B24A6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1B24A6">
        <w:rPr>
          <w:rFonts w:ascii="Times New Roman" w:hAnsi="Times New Roman" w:cs="Times New Roman"/>
          <w:sz w:val="24"/>
          <w:szCs w:val="24"/>
        </w:rPr>
        <w:t xml:space="preserve">Практически все учителя видят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1B24A6">
        <w:rPr>
          <w:rFonts w:ascii="Times New Roman" w:hAnsi="Times New Roman" w:cs="Times New Roman"/>
          <w:sz w:val="24"/>
          <w:szCs w:val="24"/>
        </w:rPr>
        <w:t>понятии «инновация» два основных элемента: это что-то новое по сравнению с предыдущим, и новое предназначено для улучшения качества образования. Термин «инновация» является синонимом понятия «новшество».</w:t>
      </w:r>
    </w:p>
    <w:p w:rsidR="001B24A6" w:rsidRPr="001B24A6" w:rsidRDefault="001B24A6" w:rsidP="001B24A6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1B24A6">
        <w:rPr>
          <w:rFonts w:ascii="Times New Roman" w:hAnsi="Times New Roman" w:cs="Times New Roman"/>
          <w:sz w:val="24"/>
          <w:szCs w:val="24"/>
        </w:rPr>
        <w:t>В педагогике понятие «инновационная деятельность» рассматривается немного глубже и имеет широкий смысловой диапазон. Это целенаправленная педагогическая деятельность, основанная на осмыслении самого педагогического опыта, сравнении и изучении учебного процесса для достижения лучших результатов, получения новых знаний, внедрения новых педагогических практик, это творческий процесс планирования и реализации педагогических новшеств, направленных на повышение качества образование. Это социально-педагогическое явление, отражающее творческий потенциал учителя.</w:t>
      </w:r>
    </w:p>
    <w:p w:rsidR="001B24A6" w:rsidRPr="001B24A6" w:rsidRDefault="001B24A6" w:rsidP="001B24A6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1B24A6">
        <w:rPr>
          <w:rFonts w:ascii="Times New Roman" w:hAnsi="Times New Roman" w:cs="Times New Roman"/>
          <w:sz w:val="24"/>
          <w:szCs w:val="24"/>
        </w:rPr>
        <w:t>Как педагогическая категория этот термин относительно молодой, и это одна из причин того, что существуют разные подходы к определению этого понятия. Современный педагогический словарь трактует термин «инновация» следующим образом: «Педагогическая инновация - это нововведение в педагогической деятельности, изменение содержания и технологии обучения и воспитания, направленное на повышение их эффективности».</w:t>
      </w:r>
    </w:p>
    <w:p w:rsidR="001B24A6" w:rsidRPr="001B24A6" w:rsidRDefault="001B24A6" w:rsidP="001B24A6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1B24A6">
        <w:rPr>
          <w:rFonts w:ascii="Times New Roman" w:hAnsi="Times New Roman" w:cs="Times New Roman"/>
          <w:sz w:val="24"/>
          <w:szCs w:val="24"/>
        </w:rPr>
        <w:t>Под готовностью педагога к инновационной деятельности принято понимать формирование необходимых для этой деятельности личностных и особых качеств.</w:t>
      </w:r>
    </w:p>
    <w:p w:rsidR="001B24A6" w:rsidRPr="001B24A6" w:rsidRDefault="001B24A6" w:rsidP="001B24A6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1B24A6">
        <w:rPr>
          <w:rFonts w:ascii="Times New Roman" w:hAnsi="Times New Roman" w:cs="Times New Roman"/>
          <w:sz w:val="24"/>
          <w:szCs w:val="24"/>
        </w:rPr>
        <w:t xml:space="preserve">Обязательным условием успешной реализации инновационной деятельности педагога является умение принимать инновационное решение, идти на определенный риск, успешно разрешать конфликтные ситуации, возникающие при внедрении инновации, и устранять инновационные барьеры. </w:t>
      </w:r>
    </w:p>
    <w:p w:rsidR="001B24A6" w:rsidRPr="001B24A6" w:rsidRDefault="001B24A6" w:rsidP="001B24A6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1B24A6">
        <w:rPr>
          <w:rFonts w:ascii="Times New Roman" w:hAnsi="Times New Roman" w:cs="Times New Roman"/>
          <w:sz w:val="24"/>
          <w:szCs w:val="24"/>
        </w:rPr>
        <w:t>Проще говоря, основная причина, по которой мы обращаемся к инновациям, - это острая конкуренция, с которой сталкивается практически каждый коллектив, предоставляющий образовательные услуги. Сегодня коллективы образовательных учреждений обязаны самостоятельно заботиться о поддержании конкурентоспособности, отслеживать и прогнозировать ситуацию на рынке образования, линию поведения основных и потенциальных конкурентов, появление новых научно-технических достижений  и так далее. И, соответственно, быть немного впереди.</w:t>
      </w:r>
    </w:p>
    <w:p w:rsidR="001B24A6" w:rsidRPr="001B24A6" w:rsidRDefault="001B24A6" w:rsidP="001B24A6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1B24A6">
        <w:rPr>
          <w:rFonts w:ascii="Times New Roman" w:hAnsi="Times New Roman" w:cs="Times New Roman"/>
          <w:sz w:val="24"/>
          <w:szCs w:val="24"/>
        </w:rPr>
        <w:t>Проблемно-ориентированные инновационные процессы, как следует из названия, направлены на решение определенных проблем, связанных с формированием конкурентоспособной личности.</w:t>
      </w:r>
    </w:p>
    <w:p w:rsidR="001B24A6" w:rsidRPr="001B24A6" w:rsidRDefault="001B24A6" w:rsidP="001B24A6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1B24A6">
        <w:rPr>
          <w:rFonts w:ascii="Times New Roman" w:hAnsi="Times New Roman" w:cs="Times New Roman"/>
          <w:sz w:val="24"/>
          <w:szCs w:val="24"/>
        </w:rPr>
        <w:t>Ученики  должны знать:</w:t>
      </w:r>
    </w:p>
    <w:p w:rsidR="001B24A6" w:rsidRPr="001B24A6" w:rsidRDefault="001B24A6" w:rsidP="001B24A6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1B24A6">
        <w:rPr>
          <w:rFonts w:ascii="Times New Roman" w:hAnsi="Times New Roman" w:cs="Times New Roman"/>
          <w:sz w:val="24"/>
          <w:szCs w:val="24"/>
        </w:rPr>
        <w:t>- осознавать свою личную и социальную значимость;</w:t>
      </w:r>
    </w:p>
    <w:p w:rsidR="001B24A6" w:rsidRPr="001B24A6" w:rsidRDefault="001B24A6" w:rsidP="001B24A6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1B24A6">
        <w:rPr>
          <w:rFonts w:ascii="Times New Roman" w:hAnsi="Times New Roman" w:cs="Times New Roman"/>
          <w:sz w:val="24"/>
          <w:szCs w:val="24"/>
        </w:rPr>
        <w:t>- ставить цели для самореализации, самореализации задач и проблем (необходимое условие творческого саморазвития соискателя);</w:t>
      </w:r>
    </w:p>
    <w:p w:rsidR="001B24A6" w:rsidRPr="001B24A6" w:rsidRDefault="001B24A6" w:rsidP="001B24A6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1B24A6">
        <w:rPr>
          <w:rFonts w:ascii="Times New Roman" w:hAnsi="Times New Roman" w:cs="Times New Roman"/>
          <w:sz w:val="24"/>
          <w:szCs w:val="24"/>
        </w:rPr>
        <w:t>- адекватные представления о свободе и законном риске, отражающие ответственность человека в процессе принятия решений;</w:t>
      </w:r>
    </w:p>
    <w:p w:rsidR="001B24A6" w:rsidRPr="001B24A6" w:rsidRDefault="001B24A6" w:rsidP="001B24A6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1B24A6">
        <w:rPr>
          <w:rFonts w:ascii="Times New Roman" w:hAnsi="Times New Roman" w:cs="Times New Roman"/>
          <w:sz w:val="24"/>
          <w:szCs w:val="24"/>
        </w:rPr>
        <w:t>- максимально сконцентрируйте свои навыки на их реализации в наиболее подходящий момент (отложенная победа).</w:t>
      </w:r>
    </w:p>
    <w:p w:rsidR="001B24A6" w:rsidRPr="001B24A6" w:rsidRDefault="001B24A6" w:rsidP="001B24A6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1B24A6">
        <w:rPr>
          <w:rFonts w:ascii="Times New Roman" w:hAnsi="Times New Roman" w:cs="Times New Roman"/>
          <w:sz w:val="24"/>
          <w:szCs w:val="24"/>
        </w:rPr>
        <w:t>Одна из самых актуальных проблем современного образования - воспитание «социальной конкурентоспособности». Это понятие включает в себя профессиональную стабильность, способность повышать квалификацию, социальную мобильность личности, которая складывается из его способности к обучению, восприимчивости к нововведениям, способности изменять профессиональную среду деятельности, готовности перейти на более престижную сферу деятельности.</w:t>
      </w:r>
      <w:proofErr w:type="gramStart"/>
      <w:r w:rsidRPr="001B24A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B24A6">
        <w:rPr>
          <w:rFonts w:ascii="Times New Roman" w:hAnsi="Times New Roman" w:cs="Times New Roman"/>
          <w:sz w:val="24"/>
          <w:szCs w:val="24"/>
        </w:rPr>
        <w:t xml:space="preserve"> повысить социальный статус и уровень образования.</w:t>
      </w:r>
    </w:p>
    <w:p w:rsidR="001B24A6" w:rsidRPr="00F159B3" w:rsidRDefault="001B24A6" w:rsidP="001B24A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 в системе образования можно выделить следующие классификации инноваций по типам нововведений:</w:t>
      </w:r>
    </w:p>
    <w:p w:rsidR="001B24A6" w:rsidRPr="00F159B3" w:rsidRDefault="001B24A6" w:rsidP="001B24A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масштабности:</w:t>
      </w:r>
    </w:p>
    <w:p w:rsidR="001B24A6" w:rsidRPr="00F159B3" w:rsidRDefault="001B24A6" w:rsidP="001B24A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федеральные;</w:t>
      </w:r>
    </w:p>
    <w:p w:rsidR="001B24A6" w:rsidRPr="00F159B3" w:rsidRDefault="001B24A6" w:rsidP="001B24A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региональные;</w:t>
      </w:r>
    </w:p>
    <w:p w:rsidR="001B24A6" w:rsidRPr="00F159B3" w:rsidRDefault="001B24A6" w:rsidP="001B24A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национально-региональные;</w:t>
      </w:r>
    </w:p>
    <w:p w:rsidR="001B24A6" w:rsidRPr="00F159B3" w:rsidRDefault="001B24A6" w:rsidP="001B24A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уровне образовательного учреждения.</w:t>
      </w:r>
    </w:p>
    <w:p w:rsidR="001B24A6" w:rsidRPr="00F159B3" w:rsidRDefault="001B24A6" w:rsidP="001B24A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педагогической значимости:</w:t>
      </w:r>
    </w:p>
    <w:p w:rsidR="001B24A6" w:rsidRPr="00F159B3" w:rsidRDefault="001B24A6" w:rsidP="001B24A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обособленные (частные, локальные, единичные и т. д.), не связанные между собой;</w:t>
      </w:r>
    </w:p>
    <w:p w:rsidR="001B24A6" w:rsidRPr="00F159B3" w:rsidRDefault="001B24A6" w:rsidP="001B24A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15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модульные</w:t>
      </w:r>
      <w:proofErr w:type="gramEnd"/>
      <w:r w:rsidRPr="00F15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(комплекс частных, связанных между собой инноваций);</w:t>
      </w:r>
    </w:p>
    <w:p w:rsidR="001B24A6" w:rsidRPr="00F159B3" w:rsidRDefault="001B24A6" w:rsidP="001B24A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системные.</w:t>
      </w:r>
    </w:p>
    <w:p w:rsidR="001B24A6" w:rsidRPr="00F159B3" w:rsidRDefault="001B24A6" w:rsidP="001B24A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происхождению:</w:t>
      </w:r>
    </w:p>
    <w:p w:rsidR="001B24A6" w:rsidRPr="00F159B3" w:rsidRDefault="001B24A6" w:rsidP="001B24A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F15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модификационные</w:t>
      </w:r>
      <w:proofErr w:type="spellEnd"/>
      <w:r w:rsidRPr="00F15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т.е. усовершенствованные;</w:t>
      </w:r>
    </w:p>
    <w:p w:rsidR="001B24A6" w:rsidRPr="00F159B3" w:rsidRDefault="001B24A6" w:rsidP="001B24A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F15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комбинированные</w:t>
      </w:r>
      <w:proofErr w:type="gramEnd"/>
      <w:r w:rsidRPr="00F15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(присоединение к ранее известному нового компонента);</w:t>
      </w:r>
    </w:p>
    <w:p w:rsidR="001B24A6" w:rsidRPr="00F159B3" w:rsidRDefault="001B24A6" w:rsidP="001B24A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принципиально новые.</w:t>
      </w:r>
    </w:p>
    <w:p w:rsidR="001B24A6" w:rsidRPr="001B24A6" w:rsidRDefault="001B24A6" w:rsidP="001B24A6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1B24A6">
        <w:rPr>
          <w:rFonts w:ascii="Times New Roman" w:hAnsi="Times New Roman" w:cs="Times New Roman"/>
          <w:sz w:val="24"/>
          <w:szCs w:val="24"/>
        </w:rPr>
        <w:t>Инновационная деятельность может трактоваться как личностная категория, творческий процесс и результат творческой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B24A6">
        <w:rPr>
          <w:rFonts w:ascii="Times New Roman" w:hAnsi="Times New Roman" w:cs="Times New Roman"/>
          <w:sz w:val="24"/>
          <w:szCs w:val="24"/>
        </w:rPr>
        <w:t xml:space="preserve"> он предполагает определенную свободу действий соответствующих субъектов. Ценность инноваций для человека связана с возможностью самовыражения, использования навыков и творчества. Трудности, возникающие в процессе новаторства, предстают перед человеком как перспектива возможности их решения самостоятельно.</w:t>
      </w:r>
    </w:p>
    <w:p w:rsidR="001B24A6" w:rsidRPr="001B24A6" w:rsidRDefault="001B24A6" w:rsidP="001B24A6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1B24A6">
        <w:rPr>
          <w:rFonts w:ascii="Times New Roman" w:hAnsi="Times New Roman" w:cs="Times New Roman"/>
          <w:sz w:val="24"/>
          <w:szCs w:val="24"/>
        </w:rPr>
        <w:t>Современная российская образовательная система претерпевает ряд изменений, выражающихся в появлении альтернативных типов учебных заведений, использовании новых программ и пособий, изменении содержания образования, использовании новых педагогических технологий и других нововведениях. Это требует от учителя разнообразного обучения, гибкости мышления, активности и стремления к творчеству, способности к анализу и самоанализу, готовности к инновациям.</w:t>
      </w:r>
    </w:p>
    <w:p w:rsidR="001B24A6" w:rsidRPr="001B24A6" w:rsidRDefault="001B24A6" w:rsidP="001B24A6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1B24A6">
        <w:rPr>
          <w:rFonts w:ascii="Times New Roman" w:hAnsi="Times New Roman" w:cs="Times New Roman"/>
          <w:sz w:val="24"/>
          <w:szCs w:val="24"/>
        </w:rPr>
        <w:t>Педагог, вовлеченный в инновационный образовательный процесс, должен иметь как высокоразвитую индивидуальную культуру обработки информации (в том числе с помощью современных компьютерных технологий), так и уметь адаптировать ее в соотве</w:t>
      </w:r>
      <w:r>
        <w:rPr>
          <w:rFonts w:ascii="Times New Roman" w:hAnsi="Times New Roman" w:cs="Times New Roman"/>
          <w:sz w:val="24"/>
          <w:szCs w:val="24"/>
        </w:rPr>
        <w:t>тствии с возможностями учеников</w:t>
      </w:r>
      <w:r w:rsidRPr="001B24A6">
        <w:rPr>
          <w:rFonts w:ascii="Times New Roman" w:hAnsi="Times New Roman" w:cs="Times New Roman"/>
          <w:sz w:val="24"/>
          <w:szCs w:val="24"/>
        </w:rPr>
        <w:t>, и облада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1B24A6">
        <w:rPr>
          <w:rFonts w:ascii="Times New Roman" w:hAnsi="Times New Roman" w:cs="Times New Roman"/>
          <w:sz w:val="24"/>
          <w:szCs w:val="24"/>
        </w:rPr>
        <w:t xml:space="preserve"> дидактическими навыками. Работать продуктивно, если дать возможность грамотно выбирать различные траектории учебной деятельности через формирование индивидуального стиля исследования и найти адекватные пути и средства реализации своей индивидуальности. Эта возможность создается в различных взаимодействиях с факторами инновационной среды обучения, призванной обеспечить как личностный рост, так и формирование новых психолого-педагогических формаций.</w:t>
      </w:r>
    </w:p>
    <w:p w:rsidR="001B24A6" w:rsidRPr="001B24A6" w:rsidRDefault="001B24A6" w:rsidP="001B24A6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1B24A6">
        <w:rPr>
          <w:rFonts w:ascii="Times New Roman" w:hAnsi="Times New Roman" w:cs="Times New Roman"/>
          <w:sz w:val="24"/>
          <w:szCs w:val="24"/>
        </w:rPr>
        <w:t>Продуктивное взаимодействие внешних условий и субъективных характеристик учителя обеспечивает его творческое самоопределение, в котором устанавливается соответствие личностных предпосылок профессиональной деятельности и глубина понимания и понимания содержания педагогических нововведений.</w:t>
      </w:r>
    </w:p>
    <w:p w:rsidR="001B24A6" w:rsidRPr="001B24A6" w:rsidRDefault="001B24A6" w:rsidP="001B24A6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1B24A6">
        <w:rPr>
          <w:rFonts w:ascii="Times New Roman" w:hAnsi="Times New Roman" w:cs="Times New Roman"/>
          <w:sz w:val="24"/>
          <w:szCs w:val="24"/>
        </w:rPr>
        <w:t>Таким образом, инновационные процессы в образовании формируют новый тип профессионального сознания и поведения учителя, становясь объектом педагогической деятельности.</w:t>
      </w:r>
    </w:p>
    <w:p w:rsidR="001B24A6" w:rsidRPr="001B24A6" w:rsidRDefault="001B24A6" w:rsidP="001B24A6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sectPr w:rsidR="001B24A6" w:rsidRPr="001B24A6" w:rsidSect="00501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B24A6"/>
    <w:rsid w:val="001B24A6"/>
    <w:rsid w:val="00501276"/>
    <w:rsid w:val="00E11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2021-01-09T15:35:00Z</dcterms:created>
  <dcterms:modified xsi:type="dcterms:W3CDTF">2021-01-09T15:53:00Z</dcterms:modified>
</cp:coreProperties>
</file>