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5F" w:rsidRDefault="00753E5F" w:rsidP="001817BE">
      <w:pPr>
        <w:tabs>
          <w:tab w:val="left" w:pos="0"/>
        </w:tabs>
        <w:spacing w:line="276" w:lineRule="auto"/>
        <w:ind w:left="-284"/>
        <w:jc w:val="both"/>
        <w:rPr>
          <w:sz w:val="28"/>
          <w:szCs w:val="28"/>
        </w:rPr>
      </w:pPr>
      <w:r>
        <w:rPr>
          <w:sz w:val="28"/>
          <w:szCs w:val="28"/>
        </w:rPr>
        <w:t xml:space="preserve">Использование интернет ресурсов на уроках английского языка как </w:t>
      </w:r>
      <w:r w:rsidR="00E72B8E">
        <w:rPr>
          <w:sz w:val="28"/>
          <w:szCs w:val="28"/>
        </w:rPr>
        <w:t>средство повышения эффективности обучения</w:t>
      </w:r>
    </w:p>
    <w:p w:rsidR="00753E5F" w:rsidRDefault="00753E5F" w:rsidP="001817BE">
      <w:pPr>
        <w:tabs>
          <w:tab w:val="left" w:pos="0"/>
        </w:tabs>
        <w:spacing w:line="276" w:lineRule="auto"/>
        <w:ind w:left="-284"/>
        <w:jc w:val="both"/>
        <w:rPr>
          <w:sz w:val="28"/>
          <w:szCs w:val="28"/>
        </w:rPr>
      </w:pPr>
    </w:p>
    <w:p w:rsidR="001817BE" w:rsidRPr="00FA0583" w:rsidRDefault="00753E5F" w:rsidP="001817BE">
      <w:pPr>
        <w:tabs>
          <w:tab w:val="left" w:pos="0"/>
        </w:tabs>
        <w:spacing w:line="276" w:lineRule="auto"/>
        <w:ind w:left="-284"/>
        <w:jc w:val="both"/>
        <w:rPr>
          <w:sz w:val="28"/>
          <w:szCs w:val="28"/>
        </w:rPr>
      </w:pPr>
      <w:r>
        <w:rPr>
          <w:sz w:val="28"/>
          <w:szCs w:val="28"/>
        </w:rPr>
        <w:t>В современном мире</w:t>
      </w:r>
      <w:r w:rsidR="001817BE" w:rsidRPr="00FA0583">
        <w:rPr>
          <w:sz w:val="28"/>
          <w:szCs w:val="28"/>
        </w:rPr>
        <w:t xml:space="preserve"> роль иностранных языков становится поистине незаменимой. Знание иностранного языка дает возможность приобщиться к мировой культуре, использовать в полной мере потенциал ресурсов сети Интернет. В наше время новые информационные технологии интенсивно внедряются во все сферы нашей жизни, в том числе и в образовательный процесс. В связи с этим возникает необходимость развития методики использования компьютерных информационных технологий в обучении иностранному языку. Использование Интернет-ресурсов на уроках иностранного языка – актуальное направление в методике, требующее новых подходов и нестандартных решений.</w:t>
      </w:r>
    </w:p>
    <w:p w:rsidR="001817BE" w:rsidRPr="00FA0583" w:rsidRDefault="001817BE" w:rsidP="001817BE">
      <w:pPr>
        <w:tabs>
          <w:tab w:val="left" w:pos="0"/>
        </w:tabs>
        <w:spacing w:line="276" w:lineRule="auto"/>
        <w:ind w:left="-284"/>
        <w:jc w:val="both"/>
        <w:rPr>
          <w:sz w:val="28"/>
          <w:szCs w:val="28"/>
        </w:rPr>
      </w:pPr>
      <w:r w:rsidRPr="00FA0583">
        <w:rPr>
          <w:sz w:val="28"/>
          <w:szCs w:val="28"/>
        </w:rPr>
        <w:t xml:space="preserve">     Сегодня можно говорить уже о том, что </w:t>
      </w:r>
      <w:proofErr w:type="gramStart"/>
      <w:r w:rsidRPr="00FA0583">
        <w:rPr>
          <w:sz w:val="28"/>
          <w:szCs w:val="28"/>
        </w:rPr>
        <w:t>Интернет-технологии</w:t>
      </w:r>
      <w:proofErr w:type="gramEnd"/>
      <w:r w:rsidRPr="00FA0583">
        <w:rPr>
          <w:sz w:val="28"/>
          <w:szCs w:val="28"/>
        </w:rPr>
        <w:t xml:space="preserve"> являются частью общей информационной культуры учителя и учащихся. Интернет стимулирует желание ребят учиться, расширяет зону индивидуальной активности каждого ученика, увеличивает скорость подачи качественного материала в рамках одного урока. Вопрос интеграции Интернета в образование и, в частности, его применение в обучении иностранным языкам, в настоящее время достаточно актуален, так как при использовании Интернета как средства обучения иностранному языку как нельзя лучше реализуются многие цели и задачи обучения и воспитания.</w:t>
      </w:r>
    </w:p>
    <w:p w:rsidR="001817BE" w:rsidRPr="00FA0583" w:rsidRDefault="001817BE" w:rsidP="001817BE">
      <w:pPr>
        <w:tabs>
          <w:tab w:val="left" w:pos="0"/>
        </w:tabs>
        <w:spacing w:line="276" w:lineRule="auto"/>
        <w:ind w:left="-284"/>
        <w:jc w:val="both"/>
        <w:rPr>
          <w:sz w:val="28"/>
          <w:szCs w:val="28"/>
        </w:rPr>
      </w:pPr>
      <w:r w:rsidRPr="00FA0583">
        <w:rPr>
          <w:sz w:val="28"/>
          <w:szCs w:val="28"/>
        </w:rPr>
        <w:t xml:space="preserve">Возможности использования Интернет – ресурсов огромны. Глобальная сеть Интернет создаёт условия для получения любой необходимой учащимся и учителям информации: страноведческий материал, новости из жизни молодёжи, статьи из газет и журналов, необходимую литературу и т.д. Учащиеся могут принимать участие в тестировании, в викторинах, конкурсах, олимпиадах, проводимых по сети Интернет </w:t>
      </w:r>
    </w:p>
    <w:p w:rsidR="001817BE" w:rsidRPr="00FA0583" w:rsidRDefault="001817BE" w:rsidP="001817BE">
      <w:pPr>
        <w:tabs>
          <w:tab w:val="left" w:pos="0"/>
        </w:tabs>
        <w:spacing w:line="276" w:lineRule="auto"/>
        <w:ind w:left="-284"/>
        <w:jc w:val="both"/>
        <w:rPr>
          <w:sz w:val="28"/>
          <w:szCs w:val="28"/>
        </w:rPr>
      </w:pPr>
      <w:r w:rsidRPr="00FA0583">
        <w:rPr>
          <w:sz w:val="28"/>
          <w:szCs w:val="28"/>
        </w:rPr>
        <w:t>Глобальная сеть Интернет предлагает учителям иностранного языка множество полезных ресурсов. Это специальные программы обучения иностранным языкам, а также аутентичный материал, отбор которого учитель может проводить самостоятельно и адаптировать его к конкретным учебным задачам.</w:t>
      </w:r>
    </w:p>
    <w:p w:rsidR="001817BE" w:rsidRPr="00FA0583" w:rsidRDefault="002146E7" w:rsidP="001817BE">
      <w:pPr>
        <w:tabs>
          <w:tab w:val="left" w:pos="0"/>
        </w:tabs>
        <w:spacing w:line="276" w:lineRule="auto"/>
        <w:ind w:left="-284"/>
        <w:jc w:val="both"/>
        <w:rPr>
          <w:sz w:val="28"/>
          <w:szCs w:val="28"/>
        </w:rPr>
      </w:pPr>
      <w:r>
        <w:rPr>
          <w:sz w:val="28"/>
          <w:szCs w:val="28"/>
        </w:rPr>
        <w:t xml:space="preserve">     Я использую интернет</w:t>
      </w:r>
      <w:r w:rsidR="001817BE" w:rsidRPr="00FA0583">
        <w:rPr>
          <w:sz w:val="28"/>
          <w:szCs w:val="28"/>
        </w:rPr>
        <w:t xml:space="preserve"> технологии </w:t>
      </w:r>
      <w:r w:rsidR="001817BE" w:rsidRPr="00FA0583">
        <w:rPr>
          <w:b/>
          <w:bCs/>
          <w:sz w:val="28"/>
          <w:szCs w:val="28"/>
        </w:rPr>
        <w:t>по следующим направлениям</w:t>
      </w:r>
      <w:r w:rsidR="001817BE" w:rsidRPr="00FA0583">
        <w:rPr>
          <w:sz w:val="28"/>
          <w:szCs w:val="28"/>
        </w:rPr>
        <w:t>:</w:t>
      </w:r>
    </w:p>
    <w:p w:rsidR="001817BE" w:rsidRPr="00FA0583" w:rsidRDefault="001817BE" w:rsidP="001817BE">
      <w:pPr>
        <w:numPr>
          <w:ilvl w:val="0"/>
          <w:numId w:val="1"/>
        </w:numPr>
        <w:tabs>
          <w:tab w:val="left" w:pos="0"/>
        </w:tabs>
        <w:spacing w:line="276" w:lineRule="auto"/>
        <w:ind w:left="-284"/>
        <w:jc w:val="both"/>
        <w:rPr>
          <w:sz w:val="28"/>
          <w:szCs w:val="28"/>
        </w:rPr>
      </w:pPr>
      <w:r w:rsidRPr="00FA0583">
        <w:rPr>
          <w:sz w:val="28"/>
          <w:szCs w:val="28"/>
        </w:rPr>
        <w:t>Накопление дидактического материала, создание банка информации по предмету.</w:t>
      </w:r>
    </w:p>
    <w:p w:rsidR="001817BE" w:rsidRPr="00FA0583" w:rsidRDefault="001817BE" w:rsidP="001817BE">
      <w:pPr>
        <w:numPr>
          <w:ilvl w:val="0"/>
          <w:numId w:val="1"/>
        </w:numPr>
        <w:tabs>
          <w:tab w:val="left" w:pos="0"/>
        </w:tabs>
        <w:spacing w:line="276" w:lineRule="auto"/>
        <w:ind w:left="-284"/>
        <w:jc w:val="both"/>
        <w:rPr>
          <w:sz w:val="28"/>
          <w:szCs w:val="28"/>
        </w:rPr>
      </w:pPr>
      <w:r w:rsidRPr="00FA0583">
        <w:rPr>
          <w:sz w:val="28"/>
          <w:szCs w:val="28"/>
        </w:rPr>
        <w:t>Проведение уроков или элементов уроков</w:t>
      </w:r>
    </w:p>
    <w:p w:rsidR="001817BE" w:rsidRPr="00FA0583" w:rsidRDefault="001817BE" w:rsidP="001817BE">
      <w:pPr>
        <w:numPr>
          <w:ilvl w:val="0"/>
          <w:numId w:val="1"/>
        </w:numPr>
        <w:tabs>
          <w:tab w:val="left" w:pos="0"/>
        </w:tabs>
        <w:spacing w:line="276" w:lineRule="auto"/>
        <w:ind w:left="-284"/>
        <w:jc w:val="both"/>
        <w:rPr>
          <w:sz w:val="28"/>
          <w:szCs w:val="28"/>
        </w:rPr>
      </w:pPr>
      <w:r w:rsidRPr="00FA0583">
        <w:rPr>
          <w:sz w:val="28"/>
          <w:szCs w:val="28"/>
        </w:rPr>
        <w:t>Разработка и проведение внеклассных мероприятий, конкурсов, викторин</w:t>
      </w:r>
    </w:p>
    <w:p w:rsidR="001817BE" w:rsidRPr="00FA0583" w:rsidRDefault="001817BE" w:rsidP="001817BE">
      <w:pPr>
        <w:numPr>
          <w:ilvl w:val="0"/>
          <w:numId w:val="1"/>
        </w:numPr>
        <w:tabs>
          <w:tab w:val="left" w:pos="0"/>
        </w:tabs>
        <w:spacing w:line="276" w:lineRule="auto"/>
        <w:ind w:left="-284"/>
        <w:jc w:val="both"/>
        <w:rPr>
          <w:sz w:val="28"/>
          <w:szCs w:val="28"/>
        </w:rPr>
      </w:pPr>
      <w:r w:rsidRPr="00FA0583">
        <w:rPr>
          <w:sz w:val="28"/>
          <w:szCs w:val="28"/>
        </w:rPr>
        <w:t xml:space="preserve">Участие учеников в </w:t>
      </w:r>
      <w:proofErr w:type="gramStart"/>
      <w:r w:rsidRPr="00FA0583">
        <w:rPr>
          <w:sz w:val="28"/>
          <w:szCs w:val="28"/>
        </w:rPr>
        <w:t>Интернет-олимпиадах</w:t>
      </w:r>
      <w:proofErr w:type="gramEnd"/>
      <w:r w:rsidRPr="00FA0583">
        <w:rPr>
          <w:sz w:val="28"/>
          <w:szCs w:val="28"/>
        </w:rPr>
        <w:t>, тестированиях.</w:t>
      </w:r>
    </w:p>
    <w:p w:rsidR="001817BE" w:rsidRPr="00FA0583" w:rsidRDefault="001817BE" w:rsidP="002146E7">
      <w:pPr>
        <w:tabs>
          <w:tab w:val="left" w:pos="0"/>
        </w:tabs>
        <w:spacing w:line="276" w:lineRule="auto"/>
        <w:ind w:left="-644"/>
        <w:jc w:val="both"/>
        <w:rPr>
          <w:sz w:val="28"/>
          <w:szCs w:val="28"/>
        </w:rPr>
      </w:pPr>
    </w:p>
    <w:p w:rsidR="001817BE" w:rsidRPr="00FA0583" w:rsidRDefault="001817BE" w:rsidP="001817BE">
      <w:pPr>
        <w:tabs>
          <w:tab w:val="left" w:pos="0"/>
        </w:tabs>
        <w:spacing w:line="276" w:lineRule="auto"/>
        <w:ind w:left="-284"/>
        <w:jc w:val="both"/>
        <w:rPr>
          <w:sz w:val="28"/>
          <w:szCs w:val="28"/>
        </w:rPr>
      </w:pPr>
      <w:r w:rsidRPr="00FA0583">
        <w:rPr>
          <w:sz w:val="28"/>
          <w:szCs w:val="28"/>
        </w:rPr>
        <w:lastRenderedPageBreak/>
        <w:t>Формы работы с компьютерными обучающими программами на уроках иностранного языка включают:</w:t>
      </w:r>
    </w:p>
    <w:p w:rsidR="001817BE" w:rsidRPr="00FA0583" w:rsidRDefault="001817BE" w:rsidP="001817BE">
      <w:pPr>
        <w:pStyle w:val="a3"/>
        <w:numPr>
          <w:ilvl w:val="0"/>
          <w:numId w:val="1"/>
        </w:numPr>
        <w:tabs>
          <w:tab w:val="left" w:pos="0"/>
        </w:tabs>
        <w:spacing w:line="276" w:lineRule="auto"/>
        <w:ind w:left="-284"/>
        <w:jc w:val="both"/>
        <w:rPr>
          <w:sz w:val="28"/>
          <w:szCs w:val="28"/>
        </w:rPr>
      </w:pPr>
      <w:r w:rsidRPr="00FA0583">
        <w:rPr>
          <w:sz w:val="28"/>
          <w:szCs w:val="28"/>
        </w:rPr>
        <w:t>изучение лексики;</w:t>
      </w:r>
    </w:p>
    <w:p w:rsidR="001817BE" w:rsidRPr="00FA0583" w:rsidRDefault="001817BE" w:rsidP="001817BE">
      <w:pPr>
        <w:pStyle w:val="a3"/>
        <w:numPr>
          <w:ilvl w:val="0"/>
          <w:numId w:val="1"/>
        </w:numPr>
        <w:tabs>
          <w:tab w:val="left" w:pos="0"/>
        </w:tabs>
        <w:spacing w:line="276" w:lineRule="auto"/>
        <w:ind w:left="-284"/>
        <w:jc w:val="both"/>
        <w:rPr>
          <w:sz w:val="28"/>
          <w:szCs w:val="28"/>
        </w:rPr>
      </w:pPr>
      <w:r w:rsidRPr="00FA0583">
        <w:rPr>
          <w:sz w:val="28"/>
          <w:szCs w:val="28"/>
        </w:rPr>
        <w:t>отработку произношения;</w:t>
      </w:r>
    </w:p>
    <w:p w:rsidR="001817BE" w:rsidRPr="00FA0583" w:rsidRDefault="001817BE" w:rsidP="001817BE">
      <w:pPr>
        <w:pStyle w:val="a3"/>
        <w:numPr>
          <w:ilvl w:val="0"/>
          <w:numId w:val="1"/>
        </w:numPr>
        <w:tabs>
          <w:tab w:val="left" w:pos="0"/>
        </w:tabs>
        <w:spacing w:line="276" w:lineRule="auto"/>
        <w:ind w:left="-284"/>
        <w:jc w:val="both"/>
        <w:rPr>
          <w:sz w:val="28"/>
          <w:szCs w:val="28"/>
        </w:rPr>
      </w:pPr>
      <w:r w:rsidRPr="00FA0583">
        <w:rPr>
          <w:sz w:val="28"/>
          <w:szCs w:val="28"/>
        </w:rPr>
        <w:t>обучение диалогической и монологической речи;</w:t>
      </w:r>
    </w:p>
    <w:p w:rsidR="001817BE" w:rsidRPr="00FA0583" w:rsidRDefault="001817BE" w:rsidP="001817BE">
      <w:pPr>
        <w:pStyle w:val="a3"/>
        <w:numPr>
          <w:ilvl w:val="0"/>
          <w:numId w:val="1"/>
        </w:numPr>
        <w:tabs>
          <w:tab w:val="left" w:pos="0"/>
        </w:tabs>
        <w:spacing w:line="276" w:lineRule="auto"/>
        <w:ind w:left="-284"/>
        <w:jc w:val="both"/>
        <w:rPr>
          <w:sz w:val="28"/>
          <w:szCs w:val="28"/>
        </w:rPr>
      </w:pPr>
      <w:r w:rsidRPr="00FA0583">
        <w:rPr>
          <w:sz w:val="28"/>
          <w:szCs w:val="28"/>
        </w:rPr>
        <w:t>обучение письму;</w:t>
      </w:r>
    </w:p>
    <w:p w:rsidR="001817BE" w:rsidRPr="00FA0583" w:rsidRDefault="001817BE" w:rsidP="001817BE">
      <w:pPr>
        <w:pStyle w:val="a3"/>
        <w:numPr>
          <w:ilvl w:val="0"/>
          <w:numId w:val="1"/>
        </w:numPr>
        <w:tabs>
          <w:tab w:val="left" w:pos="0"/>
        </w:tabs>
        <w:spacing w:line="276" w:lineRule="auto"/>
        <w:ind w:left="-284"/>
        <w:jc w:val="both"/>
        <w:rPr>
          <w:sz w:val="28"/>
          <w:szCs w:val="28"/>
        </w:rPr>
      </w:pPr>
      <w:r w:rsidRPr="00FA0583">
        <w:rPr>
          <w:sz w:val="28"/>
          <w:szCs w:val="28"/>
        </w:rPr>
        <w:t>отработку г</w:t>
      </w:r>
      <w:bookmarkStart w:id="0" w:name="_GoBack"/>
      <w:bookmarkEnd w:id="0"/>
      <w:r w:rsidRPr="00FA0583">
        <w:rPr>
          <w:sz w:val="28"/>
          <w:szCs w:val="28"/>
        </w:rPr>
        <w:t>рамматических явлений.</w:t>
      </w:r>
    </w:p>
    <w:p w:rsidR="001817BE" w:rsidRDefault="001817BE" w:rsidP="001817BE">
      <w:pPr>
        <w:tabs>
          <w:tab w:val="left" w:pos="0"/>
        </w:tabs>
        <w:spacing w:line="276" w:lineRule="auto"/>
        <w:ind w:left="-284"/>
        <w:jc w:val="both"/>
        <w:rPr>
          <w:sz w:val="28"/>
          <w:szCs w:val="28"/>
        </w:rPr>
      </w:pPr>
      <w:r w:rsidRPr="00FA0583">
        <w:rPr>
          <w:sz w:val="28"/>
          <w:szCs w:val="28"/>
        </w:rPr>
        <w:t xml:space="preserve">Возможности использования Интернет - 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страноведческий материал, новости из жизни молодёжи, статьи из газет и журналов, необходимую литературу и т.д. </w:t>
      </w:r>
    </w:p>
    <w:p w:rsidR="001817BE" w:rsidRDefault="001817BE" w:rsidP="001817BE">
      <w:pPr>
        <w:tabs>
          <w:tab w:val="left" w:pos="0"/>
        </w:tabs>
        <w:spacing w:line="276" w:lineRule="auto"/>
        <w:ind w:left="-284"/>
        <w:jc w:val="both"/>
        <w:rPr>
          <w:sz w:val="28"/>
          <w:szCs w:val="28"/>
        </w:rPr>
      </w:pPr>
    </w:p>
    <w:p w:rsidR="001817BE" w:rsidRDefault="001817BE" w:rsidP="001817BE">
      <w:pPr>
        <w:spacing w:line="276" w:lineRule="auto"/>
        <w:rPr>
          <w:sz w:val="28"/>
          <w:szCs w:val="28"/>
        </w:rPr>
      </w:pPr>
    </w:p>
    <w:p w:rsidR="001817BE" w:rsidRPr="00FA7EF4" w:rsidRDefault="001817BE" w:rsidP="001817BE">
      <w:pPr>
        <w:shd w:val="clear" w:color="auto" w:fill="F5F5F5"/>
        <w:rPr>
          <w:rFonts w:ascii="Arial" w:hAnsi="Arial" w:cs="Arial"/>
          <w:color w:val="000000"/>
          <w:sz w:val="21"/>
          <w:szCs w:val="21"/>
        </w:rPr>
      </w:pPr>
      <w:r w:rsidRPr="00FA7EF4">
        <w:rPr>
          <w:color w:val="000000"/>
          <w:sz w:val="27"/>
          <w:szCs w:val="27"/>
        </w:rPr>
        <w:t xml:space="preserve">Еще одним популярным онлайн-ресурсом, активно используемым в моей практике, является ресурс </w:t>
      </w:r>
      <w:proofErr w:type="spellStart"/>
      <w:r w:rsidRPr="00FA7EF4">
        <w:rPr>
          <w:color w:val="000000"/>
          <w:sz w:val="27"/>
          <w:szCs w:val="27"/>
        </w:rPr>
        <w:t>British</w:t>
      </w:r>
      <w:proofErr w:type="spellEnd"/>
      <w:r w:rsidRPr="00FA7EF4">
        <w:rPr>
          <w:color w:val="000000"/>
          <w:sz w:val="27"/>
          <w:szCs w:val="27"/>
        </w:rPr>
        <w:t xml:space="preserve"> </w:t>
      </w:r>
      <w:proofErr w:type="spellStart"/>
      <w:r w:rsidRPr="00FA7EF4">
        <w:rPr>
          <w:color w:val="000000"/>
          <w:sz w:val="27"/>
          <w:szCs w:val="27"/>
        </w:rPr>
        <w:t>Council</w:t>
      </w:r>
      <w:proofErr w:type="spellEnd"/>
      <w:r w:rsidRPr="00FA7EF4">
        <w:rPr>
          <w:color w:val="000000"/>
          <w:sz w:val="27"/>
          <w:szCs w:val="27"/>
        </w:rPr>
        <w:t>. В своей работе я использую два раздела данного ресурса: </w:t>
      </w:r>
      <w:r w:rsidRPr="00FA7EF4">
        <w:rPr>
          <w:i/>
          <w:iCs/>
          <w:color w:val="000000"/>
          <w:sz w:val="27"/>
          <w:szCs w:val="27"/>
        </w:rPr>
        <w:t>Learn English Kids </w:t>
      </w:r>
      <w:r w:rsidRPr="00FA7EF4">
        <w:rPr>
          <w:color w:val="000000"/>
          <w:sz w:val="27"/>
          <w:szCs w:val="27"/>
        </w:rPr>
        <w:t>(</w:t>
      </w:r>
      <w:hyperlink r:id="rId6" w:history="1">
        <w:r w:rsidRPr="00FA7EF4">
          <w:rPr>
            <w:color w:val="0066FF"/>
            <w:sz w:val="27"/>
            <w:szCs w:val="27"/>
          </w:rPr>
          <w:t>http://learnenglishkids.britishcouncil.org</w:t>
        </w:r>
      </w:hyperlink>
      <w:r w:rsidRPr="00FA7EF4">
        <w:rPr>
          <w:color w:val="000000"/>
          <w:sz w:val="27"/>
          <w:szCs w:val="27"/>
        </w:rPr>
        <w:t>) и </w:t>
      </w:r>
      <w:r w:rsidRPr="00FA7EF4">
        <w:rPr>
          <w:i/>
          <w:iCs/>
          <w:color w:val="000000"/>
          <w:sz w:val="27"/>
          <w:szCs w:val="27"/>
        </w:rPr>
        <w:t>Learn English Teens </w:t>
      </w:r>
      <w:r w:rsidRPr="00FA7EF4">
        <w:rPr>
          <w:color w:val="000000"/>
          <w:sz w:val="27"/>
          <w:szCs w:val="27"/>
        </w:rPr>
        <w:t>(</w:t>
      </w:r>
      <w:hyperlink r:id="rId7" w:history="1">
        <w:r w:rsidRPr="00FA7EF4">
          <w:rPr>
            <w:color w:val="0066FF"/>
            <w:sz w:val="27"/>
            <w:szCs w:val="27"/>
          </w:rPr>
          <w:t>http://learnenglishteens.britishcouncil.org/</w:t>
        </w:r>
      </w:hyperlink>
      <w:r w:rsidRPr="00FA7EF4">
        <w:rPr>
          <w:color w:val="000000"/>
          <w:sz w:val="27"/>
          <w:szCs w:val="27"/>
        </w:rPr>
        <w:t>). Это комплексный ресурс, с помощью которого можно выполнять задания направленные на развитие различных речевых умений. Кроме того, здесь много разнообразного речевого материала, который можно использовать как речевую разминку, физкультминутку на уроке, для закрепления новой лексики и в качестве «рекламной паузы» на уроке.</w:t>
      </w:r>
    </w:p>
    <w:p w:rsidR="001817BE" w:rsidRDefault="001817BE" w:rsidP="001817BE">
      <w:pPr>
        <w:spacing w:line="276" w:lineRule="auto"/>
        <w:rPr>
          <w:sz w:val="28"/>
          <w:szCs w:val="28"/>
        </w:rPr>
      </w:pP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 xml:space="preserve">Очень важный раздел учителя иностранного языка – работа со страноведческим аутентичным материалом. С этой целью пользуюсь </w:t>
      </w:r>
      <w:proofErr w:type="spellStart"/>
      <w:r>
        <w:rPr>
          <w:rFonts w:ascii="Verdana" w:hAnsi="Verdana"/>
          <w:color w:val="000000"/>
          <w:sz w:val="20"/>
          <w:szCs w:val="20"/>
        </w:rPr>
        <w:t>видеоэкскурсиями</w:t>
      </w:r>
      <w:proofErr w:type="spellEnd"/>
      <w:r>
        <w:rPr>
          <w:rFonts w:ascii="Verdana" w:hAnsi="Verdana"/>
          <w:color w:val="000000"/>
          <w:sz w:val="20"/>
          <w:szCs w:val="20"/>
        </w:rPr>
        <w:t xml:space="preserve"> </w:t>
      </w:r>
      <w:proofErr w:type="spellStart"/>
      <w:r>
        <w:rPr>
          <w:rFonts w:ascii="Verdana" w:hAnsi="Verdana"/>
          <w:color w:val="000000"/>
          <w:sz w:val="20"/>
          <w:szCs w:val="20"/>
        </w:rPr>
        <w:t>видеохостинга</w:t>
      </w:r>
      <w:proofErr w:type="spellEnd"/>
      <w:r>
        <w:rPr>
          <w:rFonts w:ascii="Verdana" w:hAnsi="Verdana"/>
          <w:color w:val="000000"/>
          <w:sz w:val="20"/>
          <w:szCs w:val="20"/>
        </w:rPr>
        <w:t xml:space="preserve"> «</w:t>
      </w:r>
      <w:proofErr w:type="spellStart"/>
      <w:r>
        <w:rPr>
          <w:rFonts w:ascii="Verdana" w:hAnsi="Verdana"/>
          <w:color w:val="000000"/>
          <w:sz w:val="20"/>
          <w:szCs w:val="20"/>
        </w:rPr>
        <w:t>YouTube</w:t>
      </w:r>
      <w:proofErr w:type="spellEnd"/>
      <w:r>
        <w:rPr>
          <w:rFonts w:ascii="Verdana" w:hAnsi="Verdana"/>
          <w:color w:val="000000"/>
          <w:sz w:val="20"/>
          <w:szCs w:val="20"/>
        </w:rPr>
        <w:t xml:space="preserve">». Также </w:t>
      </w:r>
      <w:proofErr w:type="spellStart"/>
      <w:r>
        <w:rPr>
          <w:rFonts w:ascii="Verdana" w:hAnsi="Verdana"/>
          <w:color w:val="000000"/>
          <w:sz w:val="20"/>
          <w:szCs w:val="20"/>
        </w:rPr>
        <w:t>видеоуроки</w:t>
      </w:r>
      <w:proofErr w:type="spellEnd"/>
      <w:r>
        <w:rPr>
          <w:rFonts w:ascii="Verdana" w:hAnsi="Verdana"/>
          <w:color w:val="000000"/>
          <w:sz w:val="20"/>
          <w:szCs w:val="20"/>
        </w:rPr>
        <w:t xml:space="preserve"> к урокам английского языка по темам можно найти на сайте </w:t>
      </w:r>
      <w:hyperlink r:id="rId8" w:tgtFrame="_blank" w:history="1">
        <w:r>
          <w:rPr>
            <w:rStyle w:val="a5"/>
            <w:rFonts w:ascii="Verdana" w:hAnsi="Verdana"/>
            <w:color w:val="2C7BDE"/>
            <w:sz w:val="20"/>
            <w:szCs w:val="20"/>
          </w:rPr>
          <w:t>www.infourok.ru</w:t>
        </w:r>
      </w:hyperlink>
      <w:r>
        <w:rPr>
          <w:rFonts w:ascii="Verdana" w:hAnsi="Verdana"/>
          <w:color w:val="000000"/>
          <w:sz w:val="20"/>
          <w:szCs w:val="20"/>
        </w:rPr>
        <w:t> в меню «Иностранные языки».</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Более широкое применение Интернет-ресурсам находят учащиеся старших классов. На уроках английского языка используются материалы интерактивных Интернет-сайтов.</w:t>
      </w:r>
    </w:p>
    <w:p w:rsidR="00753E5F" w:rsidRDefault="00D1785E" w:rsidP="00753E5F">
      <w:pPr>
        <w:pStyle w:val="a4"/>
        <w:shd w:val="clear" w:color="auto" w:fill="FFFFFF"/>
        <w:rPr>
          <w:rFonts w:ascii="Verdana" w:hAnsi="Verdana"/>
          <w:color w:val="000000"/>
          <w:sz w:val="20"/>
          <w:szCs w:val="20"/>
        </w:rPr>
      </w:pPr>
      <w:hyperlink r:id="rId9" w:tgtFrame="_blank" w:history="1">
        <w:r w:rsidR="00753E5F">
          <w:rPr>
            <w:rStyle w:val="a5"/>
            <w:rFonts w:ascii="Verdana" w:hAnsi="Verdana"/>
            <w:color w:val="2C7BDE"/>
            <w:sz w:val="20"/>
            <w:szCs w:val="20"/>
          </w:rPr>
          <w:t>http://english-zone.com/index.php</w:t>
        </w:r>
      </w:hyperlink>
      <w:r w:rsidR="00753E5F">
        <w:rPr>
          <w:rFonts w:ascii="Verdana" w:hAnsi="Verdana"/>
          <w:color w:val="000000"/>
          <w:sz w:val="20"/>
          <w:szCs w:val="20"/>
        </w:rPr>
        <w:t>- English-Zone.Com - Коллекция материалов по английскому языку: грамматика, упражнения, тексты, фонетический материал и пр.</w:t>
      </w:r>
    </w:p>
    <w:p w:rsidR="00753E5F" w:rsidRDefault="00D1785E" w:rsidP="00753E5F">
      <w:pPr>
        <w:pStyle w:val="a4"/>
        <w:shd w:val="clear" w:color="auto" w:fill="FFFFFF"/>
        <w:rPr>
          <w:rFonts w:ascii="Verdana" w:hAnsi="Verdana"/>
          <w:color w:val="000000"/>
          <w:sz w:val="20"/>
          <w:szCs w:val="20"/>
        </w:rPr>
      </w:pPr>
      <w:hyperlink r:id="rId10" w:tgtFrame="_blank" w:history="1">
        <w:r w:rsidR="00753E5F" w:rsidRPr="003C39D2">
          <w:rPr>
            <w:rStyle w:val="a5"/>
            <w:rFonts w:ascii="Verdana" w:hAnsi="Verdana"/>
            <w:color w:val="2C7BDE"/>
            <w:sz w:val="20"/>
            <w:szCs w:val="20"/>
            <w:lang w:val="en-US"/>
          </w:rPr>
          <w:t>www.english-grammar-lessons.com</w:t>
        </w:r>
      </w:hyperlink>
      <w:r w:rsidR="00753E5F" w:rsidRPr="003C39D2">
        <w:rPr>
          <w:rFonts w:ascii="Verdana" w:hAnsi="Verdana"/>
          <w:color w:val="000000"/>
          <w:sz w:val="20"/>
          <w:szCs w:val="20"/>
          <w:lang w:val="en-US"/>
        </w:rPr>
        <w:t xml:space="preserve">  - English International Lyon presents Lessons. </w:t>
      </w:r>
      <w:r w:rsidR="00753E5F">
        <w:rPr>
          <w:rFonts w:ascii="Verdana" w:hAnsi="Verdana"/>
          <w:color w:val="000000"/>
          <w:sz w:val="20"/>
          <w:szCs w:val="20"/>
        </w:rPr>
        <w:t>Уроки из оригинального текста (подобраны наиболее яркие образцы американских и английских авторов, как современных, так и прошлого века), словаря к нему, а также анализу и объяснению наиболее трудных участков текста.</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Интересную дополнительную информацию по разным темам можно найти на сайте BBC </w:t>
      </w:r>
      <w:hyperlink r:id="rId11" w:tgtFrame="_blank" w:history="1">
        <w:r>
          <w:rPr>
            <w:rStyle w:val="a5"/>
            <w:rFonts w:ascii="Verdana" w:hAnsi="Verdana"/>
            <w:color w:val="2C7BDE"/>
            <w:sz w:val="20"/>
            <w:szCs w:val="20"/>
          </w:rPr>
          <w:t>http://www.bbc.co.uk</w:t>
        </w:r>
      </w:hyperlink>
      <w:r>
        <w:rPr>
          <w:rFonts w:ascii="Verdana" w:hAnsi="Verdana"/>
          <w:color w:val="000000"/>
          <w:sz w:val="20"/>
          <w:szCs w:val="20"/>
        </w:rPr>
        <w:t>. На сайте представлены материалы по английскому языку по темам: «Природа», «Флора и фауна планеты Земля», «Доисторические времена», «Работа мозга человека», «Органы тела человека», «Космос». В процессе обучения учащимся могут быть предложены тесты на английском языке, которые помогут им оценить свой образ жизни, интеллект, память и внимание.</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lastRenderedPageBreak/>
        <w:t>Сайты </w:t>
      </w:r>
      <w:hyperlink r:id="rId12" w:tgtFrame="_blank" w:history="1">
        <w:r>
          <w:rPr>
            <w:rStyle w:val="a5"/>
            <w:rFonts w:ascii="Verdana" w:hAnsi="Verdana"/>
            <w:color w:val="2C7BDE"/>
            <w:sz w:val="20"/>
            <w:szCs w:val="20"/>
          </w:rPr>
          <w:t>www.mes-english.com</w:t>
        </w:r>
      </w:hyperlink>
      <w:r>
        <w:rPr>
          <w:rFonts w:ascii="Verdana" w:hAnsi="Verdana"/>
          <w:color w:val="000000"/>
          <w:sz w:val="20"/>
          <w:szCs w:val="20"/>
        </w:rPr>
        <w:t xml:space="preserve"> и www.busyteacher.org содержат большое количество красочных картинок и раздаточный дидактический материал по темам: </w:t>
      </w:r>
      <w:proofErr w:type="gramStart"/>
      <w:r>
        <w:rPr>
          <w:rFonts w:ascii="Verdana" w:hAnsi="Verdana"/>
          <w:color w:val="000000"/>
          <w:sz w:val="20"/>
          <w:szCs w:val="20"/>
        </w:rPr>
        <w:t>«Животные», «Овощи», «Фрукты», «Дом», «Школа», «Город», «Погода», «Спорт», «Хобби», «Насекомые», «Здоровье», «Природа», «Инструменты», а также грамматические карточки:</w:t>
      </w:r>
      <w:proofErr w:type="gramEnd"/>
      <w:r>
        <w:rPr>
          <w:rFonts w:ascii="Verdana" w:hAnsi="Verdana"/>
          <w:color w:val="000000"/>
          <w:sz w:val="20"/>
          <w:szCs w:val="20"/>
        </w:rPr>
        <w:t xml:space="preserve"> «Степени сравнения прилагательных», «Неправильные глаголы», «Вопросительные слова», «Предлоги», карточки с фонетическими значками и готовые к распечатке настольные игры: «Школьный день», «Большой город», «Бинго», «Грамматическое казино», «Остров сокровищ», «Бейсбол» и многие другие. Для младших школьников можно использовать многочисленные раскраски, которые помогают не только изучать цвет, но и лексику по темам.</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На сайте </w:t>
      </w:r>
      <w:hyperlink r:id="rId13" w:tgtFrame="_blank" w:history="1">
        <w:r>
          <w:rPr>
            <w:rStyle w:val="a5"/>
            <w:rFonts w:ascii="Verdana" w:hAnsi="Verdana"/>
            <w:color w:val="2C7BDE"/>
            <w:sz w:val="20"/>
            <w:szCs w:val="20"/>
          </w:rPr>
          <w:t>http://learnenglish.britishcouncil.org/ru</w:t>
        </w:r>
      </w:hyperlink>
      <w:r>
        <w:rPr>
          <w:rFonts w:ascii="Verdana" w:hAnsi="Verdana"/>
          <w:color w:val="000000"/>
          <w:sz w:val="20"/>
          <w:szCs w:val="20"/>
        </w:rPr>
        <w:t xml:space="preserve"> представлены аутентичные аудио и видеоматериалы, тексты для чтения, игры, тесты для учащихся разного возраста с разным уровнем владения языком. Материалы могут быть использованы на любых этапах урока. Например, тексты подходят для обучения </w:t>
      </w:r>
      <w:r w:rsidR="002146E7">
        <w:rPr>
          <w:rFonts w:ascii="Verdana" w:hAnsi="Verdana"/>
          <w:color w:val="000000"/>
          <w:sz w:val="20"/>
          <w:szCs w:val="20"/>
        </w:rPr>
        <w:t>навыкам поискового чтения в 8- 9</w:t>
      </w:r>
      <w:r>
        <w:rPr>
          <w:rFonts w:ascii="Verdana" w:hAnsi="Verdana"/>
          <w:color w:val="000000"/>
          <w:sz w:val="20"/>
          <w:szCs w:val="20"/>
        </w:rPr>
        <w:t xml:space="preserve"> классах. Различная тематика, небольшой объем текстов и достаточно простая лексика позволяют подбирать для работы в классе рассказы, соответствующие теме и целям, которые поставил преподаватель. После каждого текста учащиеся могут выполнить небольшое (не более 10 вопросов) тестирование на понимание текста (ответить на вопросы, выбрать один ответ из четырех, определить, соответствует ли высказывание тексту и так далее), и сразу же проверить правильность ответов и получить независимую оценку. На этом сайте также существует виртуальное сообщество, где люди из разных стран имеют возможность общаться в режиме реального времени.</w:t>
      </w:r>
    </w:p>
    <w:p w:rsidR="00753E5F" w:rsidRDefault="00753E5F" w:rsidP="00753E5F">
      <w:pPr>
        <w:pStyle w:val="a4"/>
        <w:shd w:val="clear" w:color="auto" w:fill="FFFFFF"/>
        <w:rPr>
          <w:rFonts w:ascii="Verdana" w:hAnsi="Verdana"/>
          <w:color w:val="000000"/>
          <w:sz w:val="20"/>
          <w:szCs w:val="20"/>
        </w:rPr>
      </w:pPr>
      <w:proofErr w:type="gramStart"/>
      <w:r>
        <w:rPr>
          <w:rFonts w:ascii="Verdana" w:hAnsi="Verdana"/>
          <w:color w:val="000000"/>
          <w:sz w:val="20"/>
          <w:szCs w:val="20"/>
        </w:rPr>
        <w:t>Самым маленьким ученикам Британский совет предлагает посетить сайт  </w:t>
      </w:r>
      <w:hyperlink r:id="rId14" w:tgtFrame="_blank" w:history="1">
        <w:r>
          <w:rPr>
            <w:rStyle w:val="a5"/>
            <w:rFonts w:ascii="Verdana" w:hAnsi="Verdana"/>
            <w:color w:val="2C7BDE"/>
            <w:sz w:val="20"/>
            <w:szCs w:val="20"/>
          </w:rPr>
          <w:t>http://learnenglishkids.britishcouncil.org/en</w:t>
        </w:r>
      </w:hyperlink>
      <w:r>
        <w:rPr>
          <w:rFonts w:ascii="Verdana" w:hAnsi="Verdana"/>
          <w:color w:val="000000"/>
          <w:sz w:val="20"/>
          <w:szCs w:val="20"/>
        </w:rPr>
        <w:t>. Всевозможные развивающие, языковые, юмористические игры помогут детям освоить лексику и грамматику английского языка: найти пару слов, подписать картинки, решить кроссворд, заполнить пропуски, разгадать слова, расставить предложения в правильном порядке, раскрасить картинки по инструкции, выбрать правильный ответ на вопрос и так далее.</w:t>
      </w:r>
      <w:proofErr w:type="gramEnd"/>
      <w:r>
        <w:rPr>
          <w:rFonts w:ascii="Verdana" w:hAnsi="Verdana"/>
          <w:color w:val="000000"/>
          <w:sz w:val="20"/>
          <w:szCs w:val="20"/>
        </w:rPr>
        <w:t xml:space="preserve"> Такая форма работы приучает детей с самого раннего возраста к выполнению различного рода тестов, в том числе и с ограничением по времени. В разделе «</w:t>
      </w:r>
      <w:proofErr w:type="spellStart"/>
      <w:r>
        <w:rPr>
          <w:rFonts w:ascii="Verdana" w:hAnsi="Verdana"/>
          <w:color w:val="000000"/>
          <w:sz w:val="20"/>
          <w:szCs w:val="20"/>
        </w:rPr>
        <w:t>Make</w:t>
      </w:r>
      <w:proofErr w:type="spellEnd"/>
      <w:r>
        <w:rPr>
          <w:rFonts w:ascii="Verdana" w:hAnsi="Verdana"/>
          <w:color w:val="000000"/>
          <w:sz w:val="20"/>
          <w:szCs w:val="20"/>
        </w:rPr>
        <w:t>» даны задания для самостоятельной работы, развивающие творческий потенциал детей.</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Сайт  </w:t>
      </w:r>
      <w:hyperlink r:id="rId15" w:tgtFrame="_blank" w:history="1">
        <w:r>
          <w:rPr>
            <w:rStyle w:val="a5"/>
            <w:rFonts w:ascii="Verdana" w:hAnsi="Verdana"/>
            <w:color w:val="2C7BDE"/>
            <w:sz w:val="20"/>
            <w:szCs w:val="20"/>
          </w:rPr>
          <w:t>www.ego4u.com</w:t>
        </w:r>
      </w:hyperlink>
      <w:r>
        <w:rPr>
          <w:rFonts w:ascii="Verdana" w:hAnsi="Verdana"/>
          <w:color w:val="000000"/>
          <w:sz w:val="20"/>
          <w:szCs w:val="20"/>
        </w:rPr>
        <w:t xml:space="preserve"> может быть использован на уроках в начальной и средней школе. В разделе «Грамматика» вы  найдете правила с подробными объяснениями и примерами, </w:t>
      </w:r>
      <w:proofErr w:type="spellStart"/>
      <w:r>
        <w:rPr>
          <w:rFonts w:ascii="Verdana" w:hAnsi="Verdana"/>
          <w:color w:val="000000"/>
          <w:sz w:val="20"/>
          <w:szCs w:val="20"/>
        </w:rPr>
        <w:t>разноуровневые</w:t>
      </w:r>
      <w:proofErr w:type="spellEnd"/>
      <w:r>
        <w:rPr>
          <w:rFonts w:ascii="Verdana" w:hAnsi="Verdana"/>
          <w:color w:val="000000"/>
          <w:sz w:val="20"/>
          <w:szCs w:val="20"/>
        </w:rPr>
        <w:t xml:space="preserve"> задания, итоговые тесты. Материалы можно использовать на этапе тренировки (например, правописание формы третьего лица единственного числа английских глаголов, правописание формы причастия II, образование вопроса и отрицательного предложения) и для контроля знаний. В каждом тесте не более 20 вопросов, где нужно ввести форму глагола, задать вопрос, восстановить предложение. Итоговые тесты предполагают сравнение двух и более грамматических явлений.</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Часто дети тратят много времени на поиск незнакомых слов в словаре. Эту задачу значительно облегчают он-</w:t>
      </w:r>
      <w:proofErr w:type="spellStart"/>
      <w:r>
        <w:rPr>
          <w:rFonts w:ascii="Verdana" w:hAnsi="Verdana"/>
          <w:color w:val="000000"/>
          <w:sz w:val="20"/>
          <w:szCs w:val="20"/>
        </w:rPr>
        <w:t>лайн</w:t>
      </w:r>
      <w:proofErr w:type="spellEnd"/>
      <w:r>
        <w:rPr>
          <w:rFonts w:ascii="Verdana" w:hAnsi="Verdana"/>
          <w:color w:val="000000"/>
          <w:sz w:val="20"/>
          <w:szCs w:val="20"/>
        </w:rPr>
        <w:t xml:space="preserve"> словари, такие как </w:t>
      </w:r>
      <w:proofErr w:type="spellStart"/>
      <w:r>
        <w:rPr>
          <w:rFonts w:ascii="Verdana" w:hAnsi="Verdana"/>
          <w:color w:val="000000"/>
          <w:sz w:val="20"/>
          <w:szCs w:val="20"/>
        </w:rPr>
        <w:t>Мультитран</w:t>
      </w:r>
      <w:proofErr w:type="spellEnd"/>
      <w:r>
        <w:rPr>
          <w:rFonts w:ascii="Verdana" w:hAnsi="Verdana"/>
          <w:color w:val="000000"/>
          <w:sz w:val="20"/>
          <w:szCs w:val="20"/>
        </w:rPr>
        <w:t xml:space="preserve"> (</w:t>
      </w:r>
      <w:hyperlink r:id="rId16" w:tgtFrame="_blank" w:history="1">
        <w:r>
          <w:rPr>
            <w:rStyle w:val="a5"/>
            <w:rFonts w:ascii="Verdana" w:hAnsi="Verdana"/>
            <w:color w:val="2C7BDE"/>
            <w:sz w:val="20"/>
            <w:szCs w:val="20"/>
          </w:rPr>
          <w:t>www.multitran.ru</w:t>
        </w:r>
      </w:hyperlink>
      <w:r>
        <w:rPr>
          <w:rFonts w:ascii="Verdana" w:hAnsi="Verdana"/>
          <w:color w:val="000000"/>
          <w:sz w:val="20"/>
          <w:szCs w:val="20"/>
        </w:rPr>
        <w:t>). Огромное достоинство этого словаря – постоянное обновление и пополнение списка слов. Даны примеры использования слов в различных контекстах. В словарной статье значения слов сгруппированы по сферам употребления.</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Мобильные телефоны, смартфоны, планшетные компьютеры становятся основной частью цифровой жизни человека. Существует множество методов обучения иностранному языку, предполагающих использование информационных технологий и технических средств. Эти методы обеспечивают высокую информативную емкость материала, стимулирование познавательной активности учащихся, повышение наглядности урока, интенсивности его проведения, индивидуализации и дифференциации.</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lastRenderedPageBreak/>
        <w:t>Развитие таких методов нами видится в появлении новых подходов к обучению языку – на основе специализированных приложений для мобильных устройств. Это тренажеры по грамматике, словари, приложения, интегрированные с сайтом, где можно не только учить слова, но и читать, слушать тексты, решать кроссворды.</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 xml:space="preserve">Приложения </w:t>
      </w:r>
      <w:proofErr w:type="spellStart"/>
      <w:r>
        <w:rPr>
          <w:rFonts w:ascii="Verdana" w:hAnsi="Verdana"/>
          <w:color w:val="000000"/>
          <w:sz w:val="20"/>
          <w:szCs w:val="20"/>
        </w:rPr>
        <w:t>Learn</w:t>
      </w:r>
      <w:proofErr w:type="spellEnd"/>
      <w:r>
        <w:rPr>
          <w:rFonts w:ascii="Verdana" w:hAnsi="Verdana"/>
          <w:color w:val="000000"/>
          <w:sz w:val="20"/>
          <w:szCs w:val="20"/>
        </w:rPr>
        <w:t xml:space="preserve"> </w:t>
      </w:r>
      <w:proofErr w:type="spellStart"/>
      <w:r>
        <w:rPr>
          <w:rFonts w:ascii="Verdana" w:hAnsi="Verdana"/>
          <w:color w:val="000000"/>
          <w:sz w:val="20"/>
          <w:szCs w:val="20"/>
        </w:rPr>
        <w:t>English</w:t>
      </w:r>
      <w:proofErr w:type="spellEnd"/>
      <w:r>
        <w:rPr>
          <w:rFonts w:ascii="Verdana" w:hAnsi="Verdana"/>
          <w:color w:val="000000"/>
          <w:sz w:val="20"/>
          <w:szCs w:val="20"/>
        </w:rPr>
        <w:t xml:space="preserve"> </w:t>
      </w:r>
      <w:proofErr w:type="spellStart"/>
      <w:r>
        <w:rPr>
          <w:rFonts w:ascii="Verdana" w:hAnsi="Verdana"/>
          <w:color w:val="000000"/>
          <w:sz w:val="20"/>
          <w:szCs w:val="20"/>
        </w:rPr>
        <w:t>Grammar</w:t>
      </w:r>
      <w:proofErr w:type="spellEnd"/>
      <w:r>
        <w:rPr>
          <w:rFonts w:ascii="Verdana" w:hAnsi="Verdana"/>
          <w:color w:val="000000"/>
          <w:sz w:val="20"/>
          <w:szCs w:val="20"/>
        </w:rPr>
        <w:t xml:space="preserve"> – серия подкастов для </w:t>
      </w:r>
      <w:proofErr w:type="gramStart"/>
      <w:r>
        <w:rPr>
          <w:rFonts w:ascii="Verdana" w:hAnsi="Verdana"/>
          <w:color w:val="000000"/>
          <w:sz w:val="20"/>
          <w:szCs w:val="20"/>
        </w:rPr>
        <w:t>изучающих</w:t>
      </w:r>
      <w:proofErr w:type="gramEnd"/>
      <w:r>
        <w:rPr>
          <w:rFonts w:ascii="Verdana" w:hAnsi="Verdana"/>
          <w:color w:val="000000"/>
          <w:sz w:val="20"/>
          <w:szCs w:val="20"/>
        </w:rPr>
        <w:t xml:space="preserve"> английский язык, которые можно скачать на мобильные телефоны и заниматься на ходу.</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 xml:space="preserve">WORDSHAKER FREE. Интерактивная игра, в которой предлагается в рамках ограниченного времени составить как можно больше слов из предложенных букв. Чем длиннее слово, тем больше очков набирает </w:t>
      </w:r>
      <w:proofErr w:type="gramStart"/>
      <w:r>
        <w:rPr>
          <w:rFonts w:ascii="Verdana" w:hAnsi="Verdana"/>
          <w:color w:val="000000"/>
          <w:sz w:val="20"/>
          <w:szCs w:val="20"/>
        </w:rPr>
        <w:t>обучаемый</w:t>
      </w:r>
      <w:proofErr w:type="gramEnd"/>
      <w:r>
        <w:rPr>
          <w:rFonts w:ascii="Verdana" w:hAnsi="Verdana"/>
          <w:color w:val="000000"/>
          <w:sz w:val="20"/>
          <w:szCs w:val="20"/>
        </w:rPr>
        <w:t>.</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JOHNNY GRAMMAR’S ENGLISH QUIZ. Проверка уровня знания английского языка через ответы на вопросы виртуального эксперта. Предлагается 3 уровня вопросов по грамматике, сотни вопросов по лексике, контрольный опрос по 1000 наиболее распространенным ошибкам в написании слов на английском языке.</w:t>
      </w:r>
    </w:p>
    <w:p w:rsidR="00753E5F" w:rsidRDefault="00753E5F" w:rsidP="00753E5F">
      <w:pPr>
        <w:pStyle w:val="a4"/>
        <w:shd w:val="clear" w:color="auto" w:fill="FFFFFF"/>
        <w:rPr>
          <w:rFonts w:ascii="Verdana" w:hAnsi="Verdana"/>
          <w:color w:val="000000"/>
          <w:sz w:val="20"/>
          <w:szCs w:val="20"/>
        </w:rPr>
      </w:pPr>
      <w:r w:rsidRPr="003C39D2">
        <w:rPr>
          <w:rFonts w:ascii="Verdana" w:hAnsi="Verdana"/>
          <w:color w:val="000000"/>
          <w:sz w:val="20"/>
          <w:szCs w:val="20"/>
          <w:lang w:val="en-US"/>
        </w:rPr>
        <w:t xml:space="preserve">Learn English with News, TV. </w:t>
      </w:r>
      <w:r>
        <w:rPr>
          <w:rFonts w:ascii="Verdana" w:hAnsi="Verdana"/>
          <w:color w:val="000000"/>
          <w:sz w:val="20"/>
          <w:szCs w:val="20"/>
        </w:rPr>
        <w:t>Приложение для тех, кто желает улучшить восприятие текстов на слух, навыки чтения, пополнить словарный запас.</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 xml:space="preserve">Английский с </w:t>
      </w:r>
      <w:proofErr w:type="spellStart"/>
      <w:r>
        <w:rPr>
          <w:rFonts w:ascii="Verdana" w:hAnsi="Verdana"/>
          <w:color w:val="000000"/>
          <w:sz w:val="20"/>
          <w:szCs w:val="20"/>
        </w:rPr>
        <w:t>LinguaLeo</w:t>
      </w:r>
      <w:proofErr w:type="spellEnd"/>
      <w:r>
        <w:rPr>
          <w:rFonts w:ascii="Verdana" w:hAnsi="Verdana"/>
          <w:color w:val="000000"/>
          <w:sz w:val="20"/>
          <w:szCs w:val="20"/>
        </w:rPr>
        <w:t xml:space="preserve">. Программа для запоминания слов, которая предлагает 4 вида тренировки: слово-перевод, перевод-слово, конструктор слов, </w:t>
      </w:r>
      <w:proofErr w:type="spellStart"/>
      <w:r>
        <w:rPr>
          <w:rFonts w:ascii="Verdana" w:hAnsi="Verdana"/>
          <w:color w:val="000000"/>
          <w:sz w:val="20"/>
          <w:szCs w:val="20"/>
        </w:rPr>
        <w:t>аудирование</w:t>
      </w:r>
      <w:proofErr w:type="spellEnd"/>
      <w:r>
        <w:rPr>
          <w:rFonts w:ascii="Verdana" w:hAnsi="Verdana"/>
          <w:color w:val="000000"/>
          <w:sz w:val="20"/>
          <w:szCs w:val="20"/>
        </w:rPr>
        <w:t xml:space="preserve">. Приложение интегрировано с сайтом, где можно учить слова, читать, слушать тексты, решать кроссворды. Все слова, которые </w:t>
      </w:r>
      <w:proofErr w:type="gramStart"/>
      <w:r>
        <w:rPr>
          <w:rFonts w:ascii="Verdana" w:hAnsi="Verdana"/>
          <w:color w:val="000000"/>
          <w:sz w:val="20"/>
          <w:szCs w:val="20"/>
        </w:rPr>
        <w:t>обучаемый</w:t>
      </w:r>
      <w:proofErr w:type="gramEnd"/>
      <w:r>
        <w:rPr>
          <w:rFonts w:ascii="Verdana" w:hAnsi="Verdana"/>
          <w:color w:val="000000"/>
          <w:sz w:val="20"/>
          <w:szCs w:val="20"/>
        </w:rPr>
        <w:t xml:space="preserve"> изучает на сайте, становятся доступными и в мобильной версии.</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 xml:space="preserve">Кроме обучающих программ и приложений, Интернет-ресурсы могут широко использоваться для активного сотрудничества с коллегами – учителями ИЯ. Так, учителя английского языка имеют возможность принять участие в </w:t>
      </w:r>
      <w:proofErr w:type="spellStart"/>
      <w:r>
        <w:rPr>
          <w:rFonts w:ascii="Verdana" w:hAnsi="Verdana"/>
          <w:color w:val="000000"/>
          <w:sz w:val="20"/>
          <w:szCs w:val="20"/>
        </w:rPr>
        <w:t>вебинарах</w:t>
      </w:r>
      <w:proofErr w:type="spellEnd"/>
      <w:r>
        <w:rPr>
          <w:rFonts w:ascii="Verdana" w:hAnsi="Verdana"/>
          <w:color w:val="000000"/>
          <w:sz w:val="20"/>
          <w:szCs w:val="20"/>
        </w:rPr>
        <w:t xml:space="preserve">, </w:t>
      </w:r>
      <w:proofErr w:type="gramStart"/>
      <w:r>
        <w:rPr>
          <w:rFonts w:ascii="Verdana" w:hAnsi="Verdana"/>
          <w:color w:val="000000"/>
          <w:sz w:val="20"/>
          <w:szCs w:val="20"/>
        </w:rPr>
        <w:t>проводимых</w:t>
      </w:r>
      <w:proofErr w:type="gramEnd"/>
      <w:r>
        <w:rPr>
          <w:rFonts w:ascii="Verdana" w:hAnsi="Verdana"/>
          <w:color w:val="000000"/>
          <w:sz w:val="20"/>
          <w:szCs w:val="20"/>
        </w:rPr>
        <w:t xml:space="preserve"> различными издательствами и издательскими центрами и т.д., зарегистрировавшись на сайте www.englishteachers.ru. На этих </w:t>
      </w:r>
      <w:proofErr w:type="spellStart"/>
      <w:r>
        <w:rPr>
          <w:rFonts w:ascii="Verdana" w:hAnsi="Verdana"/>
          <w:color w:val="000000"/>
          <w:sz w:val="20"/>
          <w:szCs w:val="20"/>
        </w:rPr>
        <w:t>вебинарах</w:t>
      </w:r>
      <w:proofErr w:type="spellEnd"/>
      <w:r>
        <w:rPr>
          <w:rFonts w:ascii="Verdana" w:hAnsi="Verdana"/>
          <w:color w:val="000000"/>
          <w:sz w:val="20"/>
          <w:szCs w:val="20"/>
        </w:rPr>
        <w:t xml:space="preserve"> учителя со всей России в режиме он-</w:t>
      </w:r>
      <w:proofErr w:type="spellStart"/>
      <w:r>
        <w:rPr>
          <w:rFonts w:ascii="Verdana" w:hAnsi="Verdana"/>
          <w:color w:val="000000"/>
          <w:sz w:val="20"/>
          <w:szCs w:val="20"/>
        </w:rPr>
        <w:t>лайн</w:t>
      </w:r>
      <w:proofErr w:type="spellEnd"/>
      <w:r>
        <w:rPr>
          <w:rFonts w:ascii="Verdana" w:hAnsi="Verdana"/>
          <w:color w:val="000000"/>
          <w:sz w:val="20"/>
          <w:szCs w:val="20"/>
        </w:rPr>
        <w:t xml:space="preserve"> обсуждают активные методы обучения и результаты своей преподавательской деятельности.</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 xml:space="preserve">Интернет-ресурсы помогают в реализации предметных и </w:t>
      </w:r>
      <w:proofErr w:type="spellStart"/>
      <w:r>
        <w:rPr>
          <w:rFonts w:ascii="Verdana" w:hAnsi="Verdana"/>
          <w:color w:val="000000"/>
          <w:sz w:val="20"/>
          <w:szCs w:val="20"/>
        </w:rPr>
        <w:t>метапредметных</w:t>
      </w:r>
      <w:proofErr w:type="spellEnd"/>
      <w:r>
        <w:rPr>
          <w:rFonts w:ascii="Verdana" w:hAnsi="Verdana"/>
          <w:color w:val="000000"/>
          <w:sz w:val="20"/>
          <w:szCs w:val="20"/>
        </w:rPr>
        <w:t xml:space="preserve"> задач. На уроках английского языка с помощью Интернета можно решать целый ряд дидактических задач: формировать умения чтения, используя материалы глобальной сети; совершенствовать умения письменной речи школьников; пополнять словарный запас обучающихся; формировать у школьников мотивацию к изучению английского языка. Кроме того, работа направлена на изучение возможностей Интернет технологий для расширения кругозора школьников, налаживать и поддерживать деловые связи и контакты со своими сверстниками в англоязычных странах.</w:t>
      </w:r>
    </w:p>
    <w:p w:rsidR="00753E5F" w:rsidRDefault="00753E5F" w:rsidP="00753E5F">
      <w:pPr>
        <w:pStyle w:val="a4"/>
        <w:shd w:val="clear" w:color="auto" w:fill="FFFFFF"/>
        <w:rPr>
          <w:rFonts w:ascii="Verdana" w:hAnsi="Verdana"/>
          <w:color w:val="000000"/>
          <w:sz w:val="20"/>
          <w:szCs w:val="20"/>
        </w:rPr>
      </w:pPr>
      <w:r>
        <w:rPr>
          <w:rFonts w:ascii="Verdana" w:hAnsi="Verdana"/>
          <w:color w:val="000000"/>
          <w:sz w:val="20"/>
          <w:szCs w:val="20"/>
        </w:rPr>
        <w:t xml:space="preserve">На современном этапе перед каждым учителем стоит вопрос о том, как оптимизировать процесс обучения, добиться качества и сформировать у учащихся устойчивый мотив к изучению предмета. На мой взгляд, интеграция Интернета в учебный процесс с сохранением традиционных средств обучения – наиболее оптимальный вариант. Но следует также отметить и то, что использование Интернета на уроках не должно становиться самоцелью. Чтобы правильно определить место Интернет-ресурсов в обучении языку каждый педагог должен четко </w:t>
      </w:r>
      <w:proofErr w:type="gramStart"/>
      <w:r>
        <w:rPr>
          <w:rFonts w:ascii="Verdana" w:hAnsi="Verdana"/>
          <w:color w:val="000000"/>
          <w:sz w:val="20"/>
          <w:szCs w:val="20"/>
        </w:rPr>
        <w:t>осознать для чего ему нужно использовать</w:t>
      </w:r>
      <w:proofErr w:type="gramEnd"/>
      <w:r>
        <w:rPr>
          <w:rFonts w:ascii="Verdana" w:hAnsi="Verdana"/>
          <w:color w:val="000000"/>
          <w:sz w:val="20"/>
          <w:szCs w:val="20"/>
        </w:rPr>
        <w:t xml:space="preserve"> Интернет, когда именно и в каком объеме. Только тогда можно будет говорить об уместности и эффективности использования Интернет-ресурсов.</w:t>
      </w:r>
    </w:p>
    <w:p w:rsidR="00753E5F" w:rsidRDefault="00753E5F" w:rsidP="00753E5F"/>
    <w:p w:rsidR="00753E5F" w:rsidRPr="004D49EA" w:rsidRDefault="00753E5F" w:rsidP="001817BE">
      <w:pPr>
        <w:spacing w:line="276" w:lineRule="auto"/>
        <w:rPr>
          <w:sz w:val="28"/>
          <w:szCs w:val="28"/>
        </w:rPr>
      </w:pPr>
    </w:p>
    <w:p w:rsidR="00FD6A8B" w:rsidRDefault="00FD6A8B" w:rsidP="001817BE">
      <w:pPr>
        <w:jc w:val="both"/>
      </w:pPr>
    </w:p>
    <w:sectPr w:rsidR="00FD6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74059"/>
    <w:multiLevelType w:val="hybridMultilevel"/>
    <w:tmpl w:val="8C88E2C0"/>
    <w:lvl w:ilvl="0" w:tplc="A10A8216">
      <w:start w:val="1"/>
      <w:numFmt w:val="bullet"/>
      <w:lvlText w:val=""/>
      <w:lvlJc w:val="left"/>
      <w:pPr>
        <w:tabs>
          <w:tab w:val="num" w:pos="786"/>
        </w:tabs>
        <w:ind w:left="786" w:hanging="360"/>
      </w:pPr>
      <w:rPr>
        <w:rFonts w:ascii="Wingdings 2" w:hAnsi="Wingdings 2" w:hint="default"/>
      </w:rPr>
    </w:lvl>
    <w:lvl w:ilvl="1" w:tplc="1214D218" w:tentative="1">
      <w:start w:val="1"/>
      <w:numFmt w:val="bullet"/>
      <w:lvlText w:val=""/>
      <w:lvlJc w:val="left"/>
      <w:pPr>
        <w:tabs>
          <w:tab w:val="num" w:pos="1440"/>
        </w:tabs>
        <w:ind w:left="1440" w:hanging="360"/>
      </w:pPr>
      <w:rPr>
        <w:rFonts w:ascii="Wingdings 2" w:hAnsi="Wingdings 2" w:hint="default"/>
      </w:rPr>
    </w:lvl>
    <w:lvl w:ilvl="2" w:tplc="6676386E" w:tentative="1">
      <w:start w:val="1"/>
      <w:numFmt w:val="bullet"/>
      <w:lvlText w:val=""/>
      <w:lvlJc w:val="left"/>
      <w:pPr>
        <w:tabs>
          <w:tab w:val="num" w:pos="2160"/>
        </w:tabs>
        <w:ind w:left="2160" w:hanging="360"/>
      </w:pPr>
      <w:rPr>
        <w:rFonts w:ascii="Wingdings 2" w:hAnsi="Wingdings 2" w:hint="default"/>
      </w:rPr>
    </w:lvl>
    <w:lvl w:ilvl="3" w:tplc="5588CC2E" w:tentative="1">
      <w:start w:val="1"/>
      <w:numFmt w:val="bullet"/>
      <w:lvlText w:val=""/>
      <w:lvlJc w:val="left"/>
      <w:pPr>
        <w:tabs>
          <w:tab w:val="num" w:pos="2880"/>
        </w:tabs>
        <w:ind w:left="2880" w:hanging="360"/>
      </w:pPr>
      <w:rPr>
        <w:rFonts w:ascii="Wingdings 2" w:hAnsi="Wingdings 2" w:hint="default"/>
      </w:rPr>
    </w:lvl>
    <w:lvl w:ilvl="4" w:tplc="9600F25E" w:tentative="1">
      <w:start w:val="1"/>
      <w:numFmt w:val="bullet"/>
      <w:lvlText w:val=""/>
      <w:lvlJc w:val="left"/>
      <w:pPr>
        <w:tabs>
          <w:tab w:val="num" w:pos="3600"/>
        </w:tabs>
        <w:ind w:left="3600" w:hanging="360"/>
      </w:pPr>
      <w:rPr>
        <w:rFonts w:ascii="Wingdings 2" w:hAnsi="Wingdings 2" w:hint="default"/>
      </w:rPr>
    </w:lvl>
    <w:lvl w:ilvl="5" w:tplc="8794C34C" w:tentative="1">
      <w:start w:val="1"/>
      <w:numFmt w:val="bullet"/>
      <w:lvlText w:val=""/>
      <w:lvlJc w:val="left"/>
      <w:pPr>
        <w:tabs>
          <w:tab w:val="num" w:pos="4320"/>
        </w:tabs>
        <w:ind w:left="4320" w:hanging="360"/>
      </w:pPr>
      <w:rPr>
        <w:rFonts w:ascii="Wingdings 2" w:hAnsi="Wingdings 2" w:hint="default"/>
      </w:rPr>
    </w:lvl>
    <w:lvl w:ilvl="6" w:tplc="CEE60334" w:tentative="1">
      <w:start w:val="1"/>
      <w:numFmt w:val="bullet"/>
      <w:lvlText w:val=""/>
      <w:lvlJc w:val="left"/>
      <w:pPr>
        <w:tabs>
          <w:tab w:val="num" w:pos="5040"/>
        </w:tabs>
        <w:ind w:left="5040" w:hanging="360"/>
      </w:pPr>
      <w:rPr>
        <w:rFonts w:ascii="Wingdings 2" w:hAnsi="Wingdings 2" w:hint="default"/>
      </w:rPr>
    </w:lvl>
    <w:lvl w:ilvl="7" w:tplc="52FE31D4" w:tentative="1">
      <w:start w:val="1"/>
      <w:numFmt w:val="bullet"/>
      <w:lvlText w:val=""/>
      <w:lvlJc w:val="left"/>
      <w:pPr>
        <w:tabs>
          <w:tab w:val="num" w:pos="5760"/>
        </w:tabs>
        <w:ind w:left="5760" w:hanging="360"/>
      </w:pPr>
      <w:rPr>
        <w:rFonts w:ascii="Wingdings 2" w:hAnsi="Wingdings 2" w:hint="default"/>
      </w:rPr>
    </w:lvl>
    <w:lvl w:ilvl="8" w:tplc="EFE6F7A0" w:tentative="1">
      <w:start w:val="1"/>
      <w:numFmt w:val="bullet"/>
      <w:lvlText w:val=""/>
      <w:lvlJc w:val="left"/>
      <w:pPr>
        <w:tabs>
          <w:tab w:val="num" w:pos="6480"/>
        </w:tabs>
        <w:ind w:left="6480" w:hanging="360"/>
      </w:pPr>
      <w:rPr>
        <w:rFonts w:ascii="Wingdings 2" w:hAnsi="Wingdings 2" w:hint="default"/>
      </w:rPr>
    </w:lvl>
  </w:abstractNum>
  <w:abstractNum w:abstractNumId="1">
    <w:nsid w:val="47B52008"/>
    <w:multiLevelType w:val="multilevel"/>
    <w:tmpl w:val="113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4A"/>
    <w:rsid w:val="001817BE"/>
    <w:rsid w:val="002146E7"/>
    <w:rsid w:val="00753E5F"/>
    <w:rsid w:val="00BD118D"/>
    <w:rsid w:val="00BE184A"/>
    <w:rsid w:val="00D1785E"/>
    <w:rsid w:val="00E72B8E"/>
    <w:rsid w:val="00FD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7BE"/>
    <w:pPr>
      <w:ind w:left="720"/>
      <w:contextualSpacing/>
    </w:pPr>
  </w:style>
  <w:style w:type="paragraph" w:styleId="a4">
    <w:name w:val="Normal (Web)"/>
    <w:basedOn w:val="a"/>
    <w:uiPriority w:val="99"/>
    <w:semiHidden/>
    <w:unhideWhenUsed/>
    <w:rsid w:val="00753E5F"/>
    <w:pPr>
      <w:spacing w:before="100" w:beforeAutospacing="1" w:after="100" w:afterAutospacing="1"/>
    </w:pPr>
  </w:style>
  <w:style w:type="character" w:styleId="a5">
    <w:name w:val="Hyperlink"/>
    <w:basedOn w:val="a0"/>
    <w:uiPriority w:val="99"/>
    <w:semiHidden/>
    <w:unhideWhenUsed/>
    <w:rsid w:val="00753E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7BE"/>
    <w:pPr>
      <w:ind w:left="720"/>
      <w:contextualSpacing/>
    </w:pPr>
  </w:style>
  <w:style w:type="paragraph" w:styleId="a4">
    <w:name w:val="Normal (Web)"/>
    <w:basedOn w:val="a"/>
    <w:uiPriority w:val="99"/>
    <w:semiHidden/>
    <w:unhideWhenUsed/>
    <w:rsid w:val="00753E5F"/>
    <w:pPr>
      <w:spacing w:before="100" w:beforeAutospacing="1" w:after="100" w:afterAutospacing="1"/>
    </w:pPr>
  </w:style>
  <w:style w:type="character" w:styleId="a5">
    <w:name w:val="Hyperlink"/>
    <w:basedOn w:val="a0"/>
    <w:uiPriority w:val="99"/>
    <w:semiHidden/>
    <w:unhideWhenUsed/>
    <w:rsid w:val="00753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urok.ru/" TargetMode="External"/><Relationship Id="rId13" Type="http://schemas.openxmlformats.org/officeDocument/2006/relationships/hyperlink" Target="http://learnenglish.britishcouncil.or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go.html?href=http%3A%2F%2Flearnenglishteens.britishcouncil.org%2F" TargetMode="External"/><Relationship Id="rId12" Type="http://schemas.openxmlformats.org/officeDocument/2006/relationships/hyperlink" Target="http://www.mes-englis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ltitran.ru/" TargetMode="External"/><Relationship Id="rId1" Type="http://schemas.openxmlformats.org/officeDocument/2006/relationships/numbering" Target="numbering.xml"/><Relationship Id="rId6" Type="http://schemas.openxmlformats.org/officeDocument/2006/relationships/hyperlink" Target="https://infourok.ru/go.html?href=http%3A%2F%2Flearnenglishkids.britishcouncil.org%2F" TargetMode="External"/><Relationship Id="rId11" Type="http://schemas.openxmlformats.org/officeDocument/2006/relationships/hyperlink" Target="http://www.bbc.co.uk/" TargetMode="External"/><Relationship Id="rId5" Type="http://schemas.openxmlformats.org/officeDocument/2006/relationships/webSettings" Target="webSettings.xml"/><Relationship Id="rId15" Type="http://schemas.openxmlformats.org/officeDocument/2006/relationships/hyperlink" Target="http://www.ego4u.com/" TargetMode="External"/><Relationship Id="rId10" Type="http://schemas.openxmlformats.org/officeDocument/2006/relationships/hyperlink" Target="http://www.english-grammar-lessons.com/" TargetMode="External"/><Relationship Id="rId4" Type="http://schemas.openxmlformats.org/officeDocument/2006/relationships/settings" Target="settings.xml"/><Relationship Id="rId9" Type="http://schemas.openxmlformats.org/officeDocument/2006/relationships/hyperlink" Target="http://english-zone.com/index.php" TargetMode="External"/><Relationship Id="rId14" Type="http://schemas.openxmlformats.org/officeDocument/2006/relationships/hyperlink" Target="http://learnenglishkids.britishcouncil.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2021-04-27T12:27:00Z</dcterms:created>
  <dcterms:modified xsi:type="dcterms:W3CDTF">2021-04-27T13:46:00Z</dcterms:modified>
</cp:coreProperties>
</file>