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D0" w:rsidRDefault="00952FD0" w:rsidP="006E25A0">
      <w:pPr>
        <w:pStyle w:val="a3"/>
        <w:spacing w:before="0" w:beforeAutospacing="0" w:after="0" w:afterAutospacing="0" w:line="360" w:lineRule="auto"/>
        <w:jc w:val="center"/>
        <w:rPr>
          <w:b/>
          <w:color w:val="000000"/>
          <w:sz w:val="28"/>
          <w:szCs w:val="28"/>
        </w:rPr>
      </w:pPr>
      <w:r>
        <w:rPr>
          <w:b/>
          <w:color w:val="000000"/>
          <w:sz w:val="28"/>
          <w:szCs w:val="28"/>
        </w:rPr>
        <w:t>Педагогическая статья</w:t>
      </w:r>
    </w:p>
    <w:p w:rsidR="00E7598D" w:rsidRDefault="00952FD0" w:rsidP="00952FD0">
      <w:pPr>
        <w:pStyle w:val="a3"/>
        <w:spacing w:before="0" w:beforeAutospacing="0" w:after="0" w:afterAutospacing="0" w:line="360" w:lineRule="auto"/>
        <w:jc w:val="center"/>
        <w:rPr>
          <w:b/>
          <w:color w:val="000000"/>
          <w:sz w:val="28"/>
          <w:szCs w:val="28"/>
        </w:rPr>
      </w:pPr>
      <w:r>
        <w:rPr>
          <w:b/>
          <w:color w:val="000000"/>
          <w:sz w:val="28"/>
          <w:szCs w:val="28"/>
        </w:rPr>
        <w:t>Подготовка</w:t>
      </w:r>
      <w:r w:rsidR="006E25A0">
        <w:rPr>
          <w:b/>
          <w:color w:val="000000"/>
          <w:sz w:val="28"/>
          <w:szCs w:val="28"/>
        </w:rPr>
        <w:t xml:space="preserve"> </w:t>
      </w:r>
      <w:proofErr w:type="gramStart"/>
      <w:r w:rsidR="006E25A0">
        <w:rPr>
          <w:b/>
          <w:color w:val="000000"/>
          <w:sz w:val="28"/>
          <w:szCs w:val="28"/>
        </w:rPr>
        <w:t>обучающихся</w:t>
      </w:r>
      <w:proofErr w:type="gramEnd"/>
      <w:r w:rsidR="00792150">
        <w:rPr>
          <w:b/>
          <w:color w:val="000000"/>
          <w:sz w:val="28"/>
          <w:szCs w:val="28"/>
        </w:rPr>
        <w:t xml:space="preserve"> и участие в Региональном </w:t>
      </w:r>
      <w:r w:rsidR="006E25A0" w:rsidRPr="006E25A0">
        <w:rPr>
          <w:b/>
          <w:color w:val="000000"/>
          <w:sz w:val="28"/>
          <w:szCs w:val="28"/>
        </w:rPr>
        <w:t xml:space="preserve"> чемпионате </w:t>
      </w:r>
      <w:proofErr w:type="spellStart"/>
      <w:r w:rsidR="006E25A0" w:rsidRPr="006E25A0">
        <w:rPr>
          <w:b/>
          <w:color w:val="000000"/>
          <w:sz w:val="28"/>
          <w:szCs w:val="28"/>
        </w:rPr>
        <w:t>WorldSkills</w:t>
      </w:r>
      <w:proofErr w:type="spellEnd"/>
      <w:r w:rsidR="006E25A0" w:rsidRPr="006E25A0">
        <w:rPr>
          <w:b/>
          <w:bCs/>
          <w:color w:val="000000"/>
          <w:sz w:val="28"/>
          <w:szCs w:val="28"/>
        </w:rPr>
        <w:t xml:space="preserve"> </w:t>
      </w:r>
      <w:proofErr w:type="spellStart"/>
      <w:r w:rsidR="006E25A0" w:rsidRPr="006E25A0">
        <w:rPr>
          <w:b/>
          <w:bCs/>
          <w:color w:val="000000"/>
          <w:sz w:val="28"/>
          <w:szCs w:val="28"/>
        </w:rPr>
        <w:t>Russia</w:t>
      </w:r>
      <w:proofErr w:type="spellEnd"/>
      <w:r w:rsidR="006E25A0" w:rsidRPr="006E25A0">
        <w:rPr>
          <w:b/>
          <w:color w:val="000000"/>
          <w:sz w:val="28"/>
          <w:szCs w:val="28"/>
        </w:rPr>
        <w:t xml:space="preserve"> по компетенции «Поварское дело»</w:t>
      </w:r>
    </w:p>
    <w:p w:rsidR="00A03A08" w:rsidRPr="006E25A0" w:rsidRDefault="00A03A08" w:rsidP="00952FD0">
      <w:pPr>
        <w:pStyle w:val="a3"/>
        <w:spacing w:before="0" w:beforeAutospacing="0" w:after="0" w:afterAutospacing="0" w:line="360" w:lineRule="auto"/>
        <w:jc w:val="center"/>
        <w:rPr>
          <w:b/>
          <w:color w:val="000000"/>
          <w:sz w:val="28"/>
          <w:szCs w:val="28"/>
        </w:rPr>
      </w:pPr>
    </w:p>
    <w:p w:rsidR="007E2D17" w:rsidRDefault="002149FE" w:rsidP="007E2D17">
      <w:pPr>
        <w:pStyle w:val="a3"/>
        <w:spacing w:before="0" w:beforeAutospacing="0" w:after="0" w:afterAutospacing="0" w:line="360" w:lineRule="auto"/>
        <w:jc w:val="both"/>
        <w:rPr>
          <w:color w:val="000000"/>
        </w:rPr>
      </w:pPr>
      <w:r>
        <w:rPr>
          <w:color w:val="000000"/>
        </w:rPr>
        <w:t xml:space="preserve">     </w:t>
      </w:r>
      <w:r w:rsidR="00952FD0">
        <w:rPr>
          <w:color w:val="000000"/>
        </w:rPr>
        <w:t xml:space="preserve"> </w:t>
      </w:r>
      <w:r w:rsidR="00E5456A" w:rsidRPr="00E5456A">
        <w:rPr>
          <w:color w:val="000000"/>
        </w:rPr>
        <w:t xml:space="preserve"> </w:t>
      </w:r>
      <w:r w:rsidR="00E5456A" w:rsidRPr="00070C4D">
        <w:rPr>
          <w:color w:val="000000"/>
        </w:rPr>
        <w:t xml:space="preserve">Движение </w:t>
      </w:r>
      <w:proofErr w:type="spellStart"/>
      <w:r w:rsidR="00E5456A" w:rsidRPr="00070C4D">
        <w:rPr>
          <w:color w:val="000000"/>
        </w:rPr>
        <w:t>WorldSkills</w:t>
      </w:r>
      <w:proofErr w:type="spellEnd"/>
      <w:r w:rsidR="00E5456A" w:rsidRPr="00070C4D">
        <w:rPr>
          <w:color w:val="000000"/>
        </w:rPr>
        <w:t xml:space="preserve"> дает новый импульс развитию системы профессионального образования </w:t>
      </w:r>
      <w:r w:rsidR="00157B39">
        <w:rPr>
          <w:color w:val="000000"/>
        </w:rPr>
        <w:t xml:space="preserve">в стране  и во всем мире </w:t>
      </w:r>
      <w:r w:rsidR="00E5456A" w:rsidRPr="00070C4D">
        <w:rPr>
          <w:color w:val="000000"/>
        </w:rPr>
        <w:t>участия движения.</w:t>
      </w:r>
      <w:r w:rsidR="00D56978">
        <w:rPr>
          <w:color w:val="000000"/>
        </w:rPr>
        <w:t xml:space="preserve"> </w:t>
      </w:r>
      <w:r w:rsidR="00070C4D" w:rsidRPr="00070C4D">
        <w:rPr>
          <w:color w:val="000000"/>
        </w:rPr>
        <w:t>В результате именно такой работы удается реализовывать практико-ориентированное обучение через внедрение формата WSR в образовательную среду. </w:t>
      </w:r>
    </w:p>
    <w:p w:rsidR="007E2D17" w:rsidRPr="007E2D17" w:rsidRDefault="00952FD0" w:rsidP="007E2D17">
      <w:pPr>
        <w:pStyle w:val="a3"/>
        <w:spacing w:before="0" w:beforeAutospacing="0" w:after="0" w:afterAutospacing="0" w:line="360" w:lineRule="auto"/>
        <w:jc w:val="both"/>
        <w:rPr>
          <w:color w:val="000000"/>
        </w:rPr>
      </w:pPr>
      <w:r>
        <w:rPr>
          <w:b/>
          <w:color w:val="000000"/>
        </w:rPr>
        <w:t xml:space="preserve">      </w:t>
      </w:r>
      <w:r w:rsidR="007E2D17" w:rsidRPr="008201B3">
        <w:rPr>
          <w:b/>
          <w:color w:val="000000"/>
        </w:rPr>
        <w:t xml:space="preserve">Цель проведения </w:t>
      </w:r>
      <w:proofErr w:type="spellStart"/>
      <w:r w:rsidR="007E2D17" w:rsidRPr="008201B3">
        <w:rPr>
          <w:b/>
          <w:color w:val="000000"/>
        </w:rPr>
        <w:t>WorldSkills</w:t>
      </w:r>
      <w:proofErr w:type="spellEnd"/>
      <w:r w:rsidR="007E2D17" w:rsidRPr="007E2D17">
        <w:rPr>
          <w:color w:val="000000"/>
        </w:rPr>
        <w:t xml:space="preserve"> –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как в каждой отдельной стране, так и во всем мире в целом. </w:t>
      </w:r>
    </w:p>
    <w:p w:rsidR="007E2D17" w:rsidRPr="008201B3" w:rsidRDefault="00952FD0" w:rsidP="00677286">
      <w:pPr>
        <w:pStyle w:val="a3"/>
        <w:spacing w:before="0" w:beforeAutospacing="0" w:after="0" w:afterAutospacing="0" w:line="360" w:lineRule="auto"/>
        <w:jc w:val="both"/>
        <w:rPr>
          <w:b/>
        </w:rPr>
      </w:pPr>
      <w:r>
        <w:rPr>
          <w:b/>
        </w:rPr>
        <w:t xml:space="preserve">      </w:t>
      </w:r>
      <w:r w:rsidR="007E2D17" w:rsidRPr="008201B3">
        <w:rPr>
          <w:b/>
        </w:rPr>
        <w:t>Цели и задачи:</w:t>
      </w:r>
    </w:p>
    <w:p w:rsidR="00973493" w:rsidRPr="008201B3" w:rsidRDefault="008201B3" w:rsidP="008201B3">
      <w:pPr>
        <w:pStyle w:val="a3"/>
        <w:spacing w:before="0" w:beforeAutospacing="0" w:after="0" w:afterAutospacing="0" w:line="360" w:lineRule="auto"/>
      </w:pPr>
      <w:r>
        <w:t xml:space="preserve">- </w:t>
      </w:r>
      <w:r w:rsidR="007E6496" w:rsidRPr="008201B3">
        <w:t>Определение уровня профессиональной подготовки конкурсантов  по компетенциям, умение применять теоретические знания для решения практических задач.</w:t>
      </w:r>
    </w:p>
    <w:p w:rsidR="00973493" w:rsidRPr="008201B3" w:rsidRDefault="008201B3" w:rsidP="008201B3">
      <w:pPr>
        <w:pStyle w:val="a3"/>
        <w:spacing w:before="0" w:beforeAutospacing="0" w:after="0" w:afterAutospacing="0" w:line="360" w:lineRule="auto"/>
      </w:pPr>
      <w:r>
        <w:t xml:space="preserve">- </w:t>
      </w:r>
      <w:r w:rsidR="007E6496" w:rsidRPr="008201B3">
        <w:t xml:space="preserve">Обмен передовым педагогическим опытом для получения достоверной информации о профессиональной подготовке </w:t>
      </w:r>
      <w:proofErr w:type="gramStart"/>
      <w:r w:rsidR="007E6496" w:rsidRPr="008201B3">
        <w:t>обучающихся</w:t>
      </w:r>
      <w:proofErr w:type="gramEnd"/>
      <w:r w:rsidR="007E6496" w:rsidRPr="008201B3">
        <w:t xml:space="preserve"> в образовательном учреждении.</w:t>
      </w:r>
    </w:p>
    <w:p w:rsidR="00973493" w:rsidRPr="008201B3" w:rsidRDefault="008201B3" w:rsidP="008201B3">
      <w:pPr>
        <w:pStyle w:val="a3"/>
        <w:spacing w:before="0" w:beforeAutospacing="0" w:after="0" w:afterAutospacing="0" w:line="360" w:lineRule="auto"/>
      </w:pPr>
      <w:r>
        <w:t xml:space="preserve">- </w:t>
      </w:r>
      <w:r w:rsidR="007E6496" w:rsidRPr="008201B3">
        <w:t xml:space="preserve">Выявление и стимулирование </w:t>
      </w:r>
      <w:proofErr w:type="gramStart"/>
      <w:r w:rsidR="007E6496" w:rsidRPr="008201B3">
        <w:t>обучающихся</w:t>
      </w:r>
      <w:proofErr w:type="gramEnd"/>
      <w:r w:rsidR="007E6496" w:rsidRPr="008201B3">
        <w:t>, владеющих профессиональным мастерством на современном уровне, использующих в своей работе элементы творчества, новизны и оригинальности.</w:t>
      </w:r>
    </w:p>
    <w:p w:rsidR="007E2D17" w:rsidRPr="008201B3" w:rsidRDefault="008201B3" w:rsidP="008201B3">
      <w:pPr>
        <w:pStyle w:val="a3"/>
        <w:spacing w:before="0" w:beforeAutospacing="0" w:after="0" w:afterAutospacing="0" w:line="360" w:lineRule="auto"/>
      </w:pPr>
      <w:r>
        <w:t xml:space="preserve">- </w:t>
      </w:r>
      <w:r w:rsidR="007E6496" w:rsidRPr="008201B3">
        <w:t>Популяризация, повышение престижа профессий  в среде обучающихся.</w:t>
      </w:r>
    </w:p>
    <w:p w:rsidR="00DE708B" w:rsidRDefault="002149FE" w:rsidP="00677286">
      <w:pPr>
        <w:pStyle w:val="a3"/>
        <w:spacing w:before="0" w:beforeAutospacing="0" w:after="0" w:afterAutospacing="0" w:line="360" w:lineRule="auto"/>
        <w:jc w:val="both"/>
        <w:rPr>
          <w:color w:val="000000"/>
        </w:rPr>
      </w:pPr>
      <w:r>
        <w:rPr>
          <w:color w:val="000000"/>
        </w:rPr>
        <w:t xml:space="preserve">      </w:t>
      </w:r>
      <w:r w:rsidR="00070C4D" w:rsidRPr="00070C4D">
        <w:rPr>
          <w:color w:val="000000"/>
        </w:rPr>
        <w:t xml:space="preserve">При разработке программ </w:t>
      </w:r>
      <w:r w:rsidR="00D56978">
        <w:rPr>
          <w:color w:val="000000"/>
        </w:rPr>
        <w:t>профессиональных модулей, комплекта оценочной документации (К</w:t>
      </w:r>
      <w:r w:rsidR="00070C4D" w:rsidRPr="00070C4D">
        <w:rPr>
          <w:color w:val="000000"/>
        </w:rPr>
        <w:t>ОС</w:t>
      </w:r>
      <w:r w:rsidR="00D56978">
        <w:rPr>
          <w:color w:val="000000"/>
        </w:rPr>
        <w:t>)</w:t>
      </w:r>
      <w:r w:rsidR="007E2D17">
        <w:rPr>
          <w:color w:val="000000"/>
        </w:rPr>
        <w:t xml:space="preserve">, </w:t>
      </w:r>
      <w:r w:rsidR="007E2D17" w:rsidRPr="007E2D17">
        <w:rPr>
          <w:color w:val="000000"/>
        </w:rPr>
        <w:t xml:space="preserve"> </w:t>
      </w:r>
      <w:r w:rsidR="007E2D17" w:rsidRPr="00070C4D">
        <w:rPr>
          <w:color w:val="000000"/>
        </w:rPr>
        <w:t>учебных</w:t>
      </w:r>
      <w:r w:rsidR="007E2D17">
        <w:rPr>
          <w:color w:val="000000"/>
        </w:rPr>
        <w:t xml:space="preserve"> </w:t>
      </w:r>
      <w:r w:rsidR="007E2D17" w:rsidRPr="00070C4D">
        <w:rPr>
          <w:color w:val="000000"/>
        </w:rPr>
        <w:t>и производственных прак</w:t>
      </w:r>
      <w:r w:rsidR="007E2D17">
        <w:rPr>
          <w:color w:val="000000"/>
        </w:rPr>
        <w:t>тик,</w:t>
      </w:r>
      <w:r w:rsidR="00070C4D" w:rsidRPr="00070C4D">
        <w:rPr>
          <w:color w:val="000000"/>
        </w:rPr>
        <w:t xml:space="preserve"> вносятся изменения и корректировки.</w:t>
      </w:r>
      <w:r w:rsidR="00DE708B">
        <w:rPr>
          <w:color w:val="000000"/>
        </w:rPr>
        <w:t xml:space="preserve"> Необходимо проводить  п</w:t>
      </w:r>
      <w:r w:rsidR="00070C4D" w:rsidRPr="00070C4D">
        <w:rPr>
          <w:color w:val="000000"/>
        </w:rPr>
        <w:t>рактические занятия с элементами конкурсных зад</w:t>
      </w:r>
      <w:r w:rsidR="00DE708B">
        <w:rPr>
          <w:color w:val="000000"/>
        </w:rPr>
        <w:t>аний и системой оценки WSR, что дает возможность лучше усваива</w:t>
      </w:r>
      <w:r w:rsidR="00070C4D" w:rsidRPr="00070C4D">
        <w:rPr>
          <w:color w:val="000000"/>
        </w:rPr>
        <w:t>ть матери</w:t>
      </w:r>
      <w:r w:rsidR="00DE708B">
        <w:rPr>
          <w:color w:val="000000"/>
        </w:rPr>
        <w:t>ал и заинтересо</w:t>
      </w:r>
      <w:r w:rsidR="00D56978">
        <w:rPr>
          <w:color w:val="000000"/>
        </w:rPr>
        <w:t>вы</w:t>
      </w:r>
      <w:r w:rsidR="00DE708B">
        <w:rPr>
          <w:color w:val="000000"/>
        </w:rPr>
        <w:t xml:space="preserve">вать обучающихся, </w:t>
      </w:r>
      <w:r w:rsidR="00070C4D" w:rsidRPr="00070C4D">
        <w:rPr>
          <w:color w:val="000000"/>
        </w:rPr>
        <w:t>но и выявить луч</w:t>
      </w:r>
      <w:r w:rsidR="00D56978">
        <w:rPr>
          <w:color w:val="000000"/>
        </w:rPr>
        <w:t>шего</w:t>
      </w:r>
      <w:r w:rsidR="00070C4D" w:rsidRPr="00070C4D">
        <w:rPr>
          <w:color w:val="000000"/>
        </w:rPr>
        <w:t>, что позволяет</w:t>
      </w:r>
      <w:r w:rsidR="00DE708B">
        <w:rPr>
          <w:color w:val="000000"/>
        </w:rPr>
        <w:t xml:space="preserve"> в дальнейшем</w:t>
      </w:r>
      <w:r w:rsidR="00070C4D" w:rsidRPr="00070C4D">
        <w:rPr>
          <w:color w:val="000000"/>
        </w:rPr>
        <w:t xml:space="preserve"> производить отбор</w:t>
      </w:r>
      <w:r w:rsidR="00D56978">
        <w:rPr>
          <w:color w:val="000000"/>
        </w:rPr>
        <w:t xml:space="preserve"> для индивидуальных тренировок в</w:t>
      </w:r>
      <w:r w:rsidR="00070C4D" w:rsidRPr="00070C4D">
        <w:rPr>
          <w:color w:val="000000"/>
        </w:rPr>
        <w:t xml:space="preserve"> </w:t>
      </w:r>
      <w:r w:rsidR="00DE708B">
        <w:rPr>
          <w:color w:val="000000"/>
        </w:rPr>
        <w:t xml:space="preserve"> подготовке к </w:t>
      </w:r>
      <w:r w:rsidR="00070C4D" w:rsidRPr="00070C4D">
        <w:rPr>
          <w:color w:val="000000"/>
        </w:rPr>
        <w:t>чемпионату WSR уже на занятиях, изучая материал по курсу.</w:t>
      </w:r>
    </w:p>
    <w:p w:rsidR="00616356" w:rsidRDefault="00070C4D" w:rsidP="00677286">
      <w:pPr>
        <w:pStyle w:val="a3"/>
        <w:spacing w:before="0" w:beforeAutospacing="0" w:after="0" w:afterAutospacing="0" w:line="360" w:lineRule="auto"/>
        <w:jc w:val="both"/>
        <w:rPr>
          <w:color w:val="000000"/>
        </w:rPr>
      </w:pPr>
      <w:r w:rsidRPr="00070C4D">
        <w:rPr>
          <w:color w:val="000000"/>
        </w:rPr>
        <w:t xml:space="preserve"> </w:t>
      </w:r>
      <w:r w:rsidR="00DE708B">
        <w:rPr>
          <w:color w:val="000000"/>
        </w:rPr>
        <w:t xml:space="preserve"> С 2017 года мною в</w:t>
      </w:r>
      <w:r w:rsidRPr="00070C4D">
        <w:rPr>
          <w:color w:val="000000"/>
        </w:rPr>
        <w:t>едется а</w:t>
      </w:r>
      <w:r w:rsidR="00D56978">
        <w:rPr>
          <w:color w:val="000000"/>
        </w:rPr>
        <w:t>ктивная подготовка участников</w:t>
      </w:r>
      <w:r w:rsidRPr="00070C4D">
        <w:rPr>
          <w:color w:val="000000"/>
        </w:rPr>
        <w:t xml:space="preserve"> </w:t>
      </w:r>
      <w:r w:rsidR="00DE708B">
        <w:rPr>
          <w:color w:val="000000"/>
        </w:rPr>
        <w:t xml:space="preserve">в отборочных соревнованиях в Иркутской </w:t>
      </w:r>
      <w:r w:rsidR="00185FEF">
        <w:rPr>
          <w:color w:val="000000"/>
        </w:rPr>
        <w:t>области,</w:t>
      </w:r>
      <w:r w:rsidR="00DE708B">
        <w:rPr>
          <w:color w:val="000000"/>
        </w:rPr>
        <w:t xml:space="preserve"> чтобы попасть в десятку лучших и далее уч</w:t>
      </w:r>
      <w:r w:rsidR="00E634CD">
        <w:rPr>
          <w:color w:val="000000"/>
        </w:rPr>
        <w:t xml:space="preserve">астие в Региональном  чемпионате </w:t>
      </w:r>
      <w:proofErr w:type="spellStart"/>
      <w:r w:rsidR="00E634CD" w:rsidRPr="00E634CD">
        <w:rPr>
          <w:color w:val="000000"/>
        </w:rPr>
        <w:t>WorldSkills</w:t>
      </w:r>
      <w:proofErr w:type="spellEnd"/>
      <w:r w:rsidR="00E634CD" w:rsidRPr="00E634CD">
        <w:rPr>
          <w:bCs/>
          <w:color w:val="000000"/>
        </w:rPr>
        <w:t xml:space="preserve"> </w:t>
      </w:r>
      <w:proofErr w:type="spellStart"/>
      <w:r w:rsidR="00E634CD" w:rsidRPr="00E634CD">
        <w:rPr>
          <w:bCs/>
          <w:color w:val="000000"/>
        </w:rPr>
        <w:t>Russia</w:t>
      </w:r>
      <w:proofErr w:type="spellEnd"/>
      <w:r w:rsidR="00185FEF" w:rsidRPr="00185FEF">
        <w:rPr>
          <w:color w:val="000000"/>
        </w:rPr>
        <w:t xml:space="preserve"> </w:t>
      </w:r>
      <w:r w:rsidR="00185FEF">
        <w:rPr>
          <w:color w:val="000000"/>
        </w:rPr>
        <w:t>по компетенции «Поварское дело»</w:t>
      </w:r>
      <w:r w:rsidR="00E634CD">
        <w:rPr>
          <w:bCs/>
          <w:color w:val="000000"/>
        </w:rPr>
        <w:t>.</w:t>
      </w:r>
    </w:p>
    <w:p w:rsidR="00616356" w:rsidRPr="00F0475C" w:rsidRDefault="00F0475C" w:rsidP="00677286">
      <w:pPr>
        <w:pStyle w:val="a3"/>
        <w:spacing w:before="0" w:beforeAutospacing="0" w:after="0" w:afterAutospacing="0" w:line="360" w:lineRule="auto"/>
        <w:jc w:val="both"/>
        <w:rPr>
          <w:color w:val="000000"/>
        </w:rPr>
      </w:pPr>
      <w:r w:rsidRPr="00F0475C">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p>
    <w:p w:rsidR="00EC077D" w:rsidRDefault="00EC077D" w:rsidP="00070C4D">
      <w:pPr>
        <w:pStyle w:val="a3"/>
        <w:spacing w:before="0" w:beforeAutospacing="0" w:after="0" w:afterAutospacing="0" w:line="294" w:lineRule="atLeast"/>
        <w:jc w:val="both"/>
        <w:rPr>
          <w:color w:val="000000"/>
        </w:rPr>
      </w:pPr>
    </w:p>
    <w:p w:rsidR="00616356" w:rsidRDefault="00070C4D" w:rsidP="00677286">
      <w:pPr>
        <w:pStyle w:val="a3"/>
        <w:spacing w:before="0" w:beforeAutospacing="0" w:after="0" w:afterAutospacing="0" w:line="360" w:lineRule="auto"/>
        <w:jc w:val="both"/>
        <w:rPr>
          <w:color w:val="000000"/>
        </w:rPr>
      </w:pPr>
      <w:r w:rsidRPr="00070C4D">
        <w:rPr>
          <w:color w:val="000000"/>
        </w:rPr>
        <w:lastRenderedPageBreak/>
        <w:t xml:space="preserve"> </w:t>
      </w:r>
      <w:r w:rsidR="00616356">
        <w:rPr>
          <w:color w:val="000000"/>
        </w:rPr>
        <w:t xml:space="preserve">        </w:t>
      </w:r>
      <w:r w:rsidRPr="00070C4D">
        <w:rPr>
          <w:color w:val="000000"/>
        </w:rPr>
        <w:t>За время работы</w:t>
      </w:r>
      <w:r w:rsidR="00DE708B">
        <w:rPr>
          <w:color w:val="000000"/>
        </w:rPr>
        <w:t xml:space="preserve"> в техникуме,</w:t>
      </w:r>
      <w:r w:rsidR="00952FD0">
        <w:rPr>
          <w:color w:val="000000"/>
        </w:rPr>
        <w:t xml:space="preserve"> в течение уже 26 лет,</w:t>
      </w:r>
      <w:r w:rsidR="00DE708B">
        <w:rPr>
          <w:color w:val="000000"/>
        </w:rPr>
        <w:t xml:space="preserve"> мною ведется работа </w:t>
      </w:r>
      <w:r w:rsidRPr="00070C4D">
        <w:rPr>
          <w:color w:val="000000"/>
        </w:rPr>
        <w:t xml:space="preserve"> по организации и внедрению практико-ориентирова</w:t>
      </w:r>
      <w:r w:rsidR="00D56978">
        <w:rPr>
          <w:color w:val="000000"/>
        </w:rPr>
        <w:t>нного обучения в образовательном</w:t>
      </w:r>
      <w:r w:rsidRPr="00070C4D">
        <w:rPr>
          <w:color w:val="000000"/>
        </w:rPr>
        <w:t xml:space="preserve"> процесс</w:t>
      </w:r>
      <w:r w:rsidR="00D56978">
        <w:rPr>
          <w:color w:val="000000"/>
        </w:rPr>
        <w:t>е</w:t>
      </w:r>
      <w:r w:rsidR="00952FD0">
        <w:rPr>
          <w:color w:val="000000"/>
        </w:rPr>
        <w:t xml:space="preserve">. </w:t>
      </w:r>
      <w:r w:rsidR="00157B39">
        <w:rPr>
          <w:color w:val="000000"/>
        </w:rPr>
        <w:t>Н</w:t>
      </w:r>
      <w:r w:rsidRPr="00070C4D">
        <w:rPr>
          <w:color w:val="000000"/>
        </w:rPr>
        <w:t xml:space="preserve">акопился положительный опыт, </w:t>
      </w:r>
      <w:r w:rsidR="00157B39">
        <w:rPr>
          <w:color w:val="000000"/>
        </w:rPr>
        <w:t>который доказывается хорошими</w:t>
      </w:r>
      <w:r w:rsidRPr="00070C4D">
        <w:rPr>
          <w:color w:val="000000"/>
        </w:rPr>
        <w:t xml:space="preserve"> результатами участи</w:t>
      </w:r>
      <w:r w:rsidR="00157B39">
        <w:rPr>
          <w:color w:val="000000"/>
        </w:rPr>
        <w:t>я</w:t>
      </w:r>
      <w:r w:rsidR="00D56978">
        <w:rPr>
          <w:color w:val="000000"/>
        </w:rPr>
        <w:t xml:space="preserve"> в чемпионате молодых профессионалов по компетенции «Поварское дело».</w:t>
      </w:r>
    </w:p>
    <w:p w:rsidR="00616356" w:rsidRDefault="00A03A08" w:rsidP="00070C4D">
      <w:pPr>
        <w:pStyle w:val="a3"/>
        <w:spacing w:before="0" w:beforeAutospacing="0" w:after="0" w:afterAutospacing="0" w:line="294" w:lineRule="atLeast"/>
        <w:jc w:val="both"/>
        <w:rPr>
          <w:color w:val="000000"/>
        </w:rPr>
      </w:pPr>
      <w:r>
        <w:rPr>
          <w:color w:val="000000"/>
        </w:rPr>
        <w:t xml:space="preserve">                                  </w:t>
      </w:r>
      <w:r w:rsidR="00616356">
        <w:rPr>
          <w:noProof/>
          <w:color w:val="000000"/>
        </w:rPr>
        <w:drawing>
          <wp:inline distT="0" distB="0" distL="0" distR="0">
            <wp:extent cx="2981325" cy="3975100"/>
            <wp:effectExtent l="19050" t="0" r="9525" b="0"/>
            <wp:docPr id="3" name="Рисунок 2" descr="E:\фото на доску\image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на доску\image (13).jpg"/>
                    <pic:cNvPicPr>
                      <a:picLocks noChangeAspect="1" noChangeArrowheads="1"/>
                    </pic:cNvPicPr>
                  </pic:nvPicPr>
                  <pic:blipFill>
                    <a:blip r:embed="rId5" cstate="email"/>
                    <a:srcRect/>
                    <a:stretch>
                      <a:fillRect/>
                    </a:stretch>
                  </pic:blipFill>
                  <pic:spPr bwMode="auto">
                    <a:xfrm>
                      <a:off x="0" y="0"/>
                      <a:ext cx="2981325" cy="3975100"/>
                    </a:xfrm>
                    <a:prstGeom prst="rect">
                      <a:avLst/>
                    </a:prstGeom>
                    <a:noFill/>
                    <a:ln w="9525">
                      <a:noFill/>
                      <a:miter lim="800000"/>
                      <a:headEnd/>
                      <a:tailEnd/>
                    </a:ln>
                  </pic:spPr>
                </pic:pic>
              </a:graphicData>
            </a:graphic>
          </wp:inline>
        </w:drawing>
      </w:r>
    </w:p>
    <w:p w:rsidR="00A03A08" w:rsidRDefault="00A03A08" w:rsidP="00070C4D">
      <w:pPr>
        <w:pStyle w:val="a3"/>
        <w:spacing w:before="0" w:beforeAutospacing="0" w:after="0" w:afterAutospacing="0" w:line="294" w:lineRule="atLeast"/>
        <w:jc w:val="both"/>
        <w:rPr>
          <w:color w:val="000000"/>
        </w:rPr>
      </w:pPr>
    </w:p>
    <w:p w:rsidR="00A03A08" w:rsidRDefault="00A03A08" w:rsidP="00070C4D">
      <w:pPr>
        <w:pStyle w:val="a3"/>
        <w:spacing w:before="0" w:beforeAutospacing="0" w:after="0" w:afterAutospacing="0" w:line="294" w:lineRule="atLeast"/>
        <w:jc w:val="both"/>
        <w:rPr>
          <w:color w:val="000000"/>
        </w:rPr>
      </w:pPr>
    </w:p>
    <w:p w:rsidR="00616356" w:rsidRDefault="00616356" w:rsidP="00070C4D">
      <w:pPr>
        <w:pStyle w:val="a3"/>
        <w:spacing w:before="0" w:beforeAutospacing="0" w:after="0" w:afterAutospacing="0" w:line="294" w:lineRule="atLeast"/>
        <w:jc w:val="both"/>
        <w:rPr>
          <w:color w:val="000000"/>
        </w:rPr>
      </w:pPr>
    </w:p>
    <w:p w:rsidR="00070C4D" w:rsidRPr="00070C4D" w:rsidRDefault="00D56978" w:rsidP="00677286">
      <w:pPr>
        <w:pStyle w:val="a3"/>
        <w:spacing w:before="0" w:beforeAutospacing="0" w:after="0" w:afterAutospacing="0" w:line="360" w:lineRule="auto"/>
        <w:jc w:val="both"/>
        <w:rPr>
          <w:color w:val="000000"/>
        </w:rPr>
      </w:pPr>
      <w:r>
        <w:rPr>
          <w:color w:val="000000"/>
        </w:rPr>
        <w:t xml:space="preserve"> </w:t>
      </w:r>
      <w:r w:rsidR="002149FE">
        <w:rPr>
          <w:color w:val="000000"/>
        </w:rPr>
        <w:t xml:space="preserve">       </w:t>
      </w:r>
      <w:r>
        <w:rPr>
          <w:color w:val="000000"/>
        </w:rPr>
        <w:t>Большое внимание уделяю  проведению учеб</w:t>
      </w:r>
      <w:r w:rsidR="008201B3">
        <w:rPr>
          <w:color w:val="000000"/>
        </w:rPr>
        <w:t>ной и  производственной практике</w:t>
      </w:r>
      <w:r>
        <w:rPr>
          <w:color w:val="000000"/>
        </w:rPr>
        <w:t>. Учебная п</w:t>
      </w:r>
      <w:r w:rsidR="00070C4D" w:rsidRPr="00070C4D">
        <w:rPr>
          <w:color w:val="000000"/>
        </w:rPr>
        <w:t xml:space="preserve">рактика проходит </w:t>
      </w:r>
      <w:r w:rsidR="00EE164D">
        <w:rPr>
          <w:color w:val="000000"/>
        </w:rPr>
        <w:t>в учебной мастерской и в лаборатории «Кулинария». Трудоустраивать на производственную практику стараемся на базы</w:t>
      </w:r>
      <w:r w:rsidR="00070C4D" w:rsidRPr="00070C4D">
        <w:rPr>
          <w:color w:val="000000"/>
        </w:rPr>
        <w:t xml:space="preserve"> социальных партнеров, где студенты в качестве практикантов, совместно с закрепленными наставникам</w:t>
      </w:r>
      <w:r w:rsidR="00EE164D">
        <w:rPr>
          <w:color w:val="000000"/>
        </w:rPr>
        <w:t>и выполняют виды работ согласно заданию в аттестационном листе</w:t>
      </w:r>
      <w:r w:rsidR="00070C4D" w:rsidRPr="00070C4D">
        <w:rPr>
          <w:color w:val="000000"/>
        </w:rPr>
        <w:t xml:space="preserve"> </w:t>
      </w:r>
      <w:r w:rsidR="00EC077D">
        <w:rPr>
          <w:color w:val="000000"/>
        </w:rPr>
        <w:t>по программе</w:t>
      </w:r>
      <w:r w:rsidR="00EE164D">
        <w:rPr>
          <w:color w:val="000000"/>
        </w:rPr>
        <w:t xml:space="preserve"> профессиональных модулей. </w:t>
      </w:r>
      <w:r w:rsidR="00070C4D" w:rsidRPr="00070C4D">
        <w:rPr>
          <w:color w:val="000000"/>
        </w:rPr>
        <w:t xml:space="preserve"> </w:t>
      </w:r>
    </w:p>
    <w:p w:rsidR="00EE164D" w:rsidRDefault="00616356" w:rsidP="00677286">
      <w:pPr>
        <w:pStyle w:val="a3"/>
        <w:spacing w:before="0" w:beforeAutospacing="0" w:after="0" w:afterAutospacing="0" w:line="360" w:lineRule="auto"/>
        <w:jc w:val="both"/>
        <w:rPr>
          <w:color w:val="000000"/>
        </w:rPr>
      </w:pPr>
      <w:r>
        <w:rPr>
          <w:color w:val="000000"/>
        </w:rPr>
        <w:t xml:space="preserve">       </w:t>
      </w:r>
      <w:r w:rsidR="00EE164D">
        <w:rPr>
          <w:color w:val="000000"/>
        </w:rPr>
        <w:t xml:space="preserve">Мобильный и </w:t>
      </w:r>
      <w:r w:rsidR="00070C4D" w:rsidRPr="00070C4D">
        <w:rPr>
          <w:color w:val="000000"/>
        </w:rPr>
        <w:t xml:space="preserve"> конкурентоспособный специалист должен отвечать всем требованиям станда</w:t>
      </w:r>
      <w:r w:rsidR="00EE164D">
        <w:rPr>
          <w:color w:val="000000"/>
        </w:rPr>
        <w:t xml:space="preserve">рта, </w:t>
      </w:r>
      <w:r w:rsidR="00070C4D" w:rsidRPr="00070C4D">
        <w:rPr>
          <w:color w:val="000000"/>
        </w:rPr>
        <w:t>уметь быстро адаптироваться к постоянно изменяющимся условиям труда, обладать набором необходимых профессиональных компетенций в разных областях человеческой и профессиональной деятельности.</w:t>
      </w:r>
    </w:p>
    <w:p w:rsidR="00E152FB" w:rsidRDefault="00616356" w:rsidP="00677286">
      <w:pPr>
        <w:pStyle w:val="a3"/>
        <w:spacing w:before="0" w:beforeAutospacing="0" w:after="0" w:afterAutospacing="0" w:line="360" w:lineRule="auto"/>
        <w:jc w:val="both"/>
        <w:rPr>
          <w:color w:val="000000"/>
        </w:rPr>
      </w:pPr>
      <w:r>
        <w:rPr>
          <w:color w:val="000000"/>
        </w:rPr>
        <w:t xml:space="preserve">       </w:t>
      </w:r>
      <w:r w:rsidR="00EE164D">
        <w:rPr>
          <w:color w:val="000000"/>
        </w:rPr>
        <w:t>Каждый учебный год ставлю себе вопрос, как</w:t>
      </w:r>
      <w:r w:rsidR="00070C4D" w:rsidRPr="00070C4D">
        <w:rPr>
          <w:color w:val="000000"/>
        </w:rPr>
        <w:t xml:space="preserve"> же подготовить</w:t>
      </w:r>
      <w:r w:rsidR="00E152FB">
        <w:rPr>
          <w:color w:val="000000"/>
        </w:rPr>
        <w:t xml:space="preserve"> студента</w:t>
      </w:r>
      <w:r w:rsidR="00070C4D" w:rsidRPr="00070C4D">
        <w:rPr>
          <w:color w:val="000000"/>
        </w:rPr>
        <w:t xml:space="preserve"> к п</w:t>
      </w:r>
      <w:r w:rsidR="00EE164D">
        <w:rPr>
          <w:color w:val="000000"/>
        </w:rPr>
        <w:t xml:space="preserve">рактическому выполнению </w:t>
      </w:r>
      <w:r w:rsidR="00E152FB">
        <w:rPr>
          <w:color w:val="000000"/>
        </w:rPr>
        <w:t>задания</w:t>
      </w:r>
      <w:r w:rsidR="00070C4D" w:rsidRPr="00070C4D">
        <w:rPr>
          <w:color w:val="000000"/>
        </w:rPr>
        <w:t xml:space="preserve"> </w:t>
      </w:r>
      <w:r w:rsidR="00EE164D">
        <w:rPr>
          <w:color w:val="000000"/>
        </w:rPr>
        <w:t>в</w:t>
      </w:r>
      <w:r w:rsidR="00E152FB">
        <w:rPr>
          <w:color w:val="000000"/>
        </w:rPr>
        <w:t xml:space="preserve"> подготовке</w:t>
      </w:r>
      <w:r w:rsidR="00EE164D">
        <w:rPr>
          <w:color w:val="000000"/>
        </w:rPr>
        <w:t xml:space="preserve"> </w:t>
      </w:r>
      <w:r w:rsidR="00E152FB">
        <w:rPr>
          <w:color w:val="000000"/>
        </w:rPr>
        <w:t>к отборочному чемпионату</w:t>
      </w:r>
      <w:r w:rsidR="00070C4D" w:rsidRPr="00070C4D">
        <w:rPr>
          <w:color w:val="000000"/>
        </w:rPr>
        <w:t xml:space="preserve"> в условиях</w:t>
      </w:r>
      <w:r w:rsidR="00E152FB">
        <w:rPr>
          <w:color w:val="000000"/>
        </w:rPr>
        <w:t xml:space="preserve"> учебной мастерской? Необходимо </w:t>
      </w:r>
      <w:r w:rsidR="00070C4D" w:rsidRPr="00070C4D">
        <w:rPr>
          <w:color w:val="000000"/>
        </w:rPr>
        <w:t xml:space="preserve"> поэтапное введение студента в специальность и </w:t>
      </w:r>
      <w:r w:rsidR="00070C4D" w:rsidRPr="00070C4D">
        <w:rPr>
          <w:color w:val="000000"/>
        </w:rPr>
        <w:lastRenderedPageBreak/>
        <w:t xml:space="preserve">последующее его </w:t>
      </w:r>
      <w:r w:rsidR="00E152FB">
        <w:rPr>
          <w:color w:val="000000"/>
        </w:rPr>
        <w:t xml:space="preserve"> заинтерес</w:t>
      </w:r>
      <w:r w:rsidR="00666D35">
        <w:rPr>
          <w:color w:val="000000"/>
        </w:rPr>
        <w:t>ованность получить профессию</w:t>
      </w:r>
      <w:r w:rsidR="00E152FB">
        <w:rPr>
          <w:color w:val="000000"/>
        </w:rPr>
        <w:t>,</w:t>
      </w:r>
      <w:r w:rsidR="00070C4D" w:rsidRPr="00070C4D">
        <w:rPr>
          <w:color w:val="000000"/>
        </w:rPr>
        <w:t xml:space="preserve"> быть востребованным в ней на рынке труда. </w:t>
      </w:r>
    </w:p>
    <w:p w:rsidR="00070C4D" w:rsidRDefault="00616356" w:rsidP="00677286">
      <w:pPr>
        <w:pStyle w:val="a3"/>
        <w:spacing w:before="0" w:beforeAutospacing="0" w:after="0" w:afterAutospacing="0" w:line="360" w:lineRule="auto"/>
        <w:jc w:val="both"/>
        <w:rPr>
          <w:color w:val="000000"/>
        </w:rPr>
      </w:pPr>
      <w:r w:rsidRPr="008201B3">
        <w:rPr>
          <w:b/>
          <w:color w:val="000000"/>
        </w:rPr>
        <w:t xml:space="preserve">      </w:t>
      </w:r>
      <w:r w:rsidR="002149FE" w:rsidRPr="008201B3">
        <w:rPr>
          <w:b/>
          <w:color w:val="000000"/>
        </w:rPr>
        <w:t xml:space="preserve"> </w:t>
      </w:r>
      <w:r w:rsidR="00E152FB" w:rsidRPr="008201B3">
        <w:rPr>
          <w:b/>
          <w:color w:val="000000"/>
        </w:rPr>
        <w:t>Мотивация</w:t>
      </w:r>
      <w:r w:rsidR="00E152FB">
        <w:rPr>
          <w:color w:val="000000"/>
        </w:rPr>
        <w:t xml:space="preserve"> - </w:t>
      </w:r>
      <w:r w:rsidR="00E152FB" w:rsidRPr="00070C4D">
        <w:rPr>
          <w:color w:val="000000"/>
        </w:rPr>
        <w:t xml:space="preserve">является </w:t>
      </w:r>
      <w:r w:rsidR="00E152FB">
        <w:rPr>
          <w:color w:val="000000"/>
        </w:rPr>
        <w:t>главной целью  участия студента</w:t>
      </w:r>
      <w:r w:rsidR="00070C4D" w:rsidRPr="00070C4D">
        <w:rPr>
          <w:color w:val="000000"/>
        </w:rPr>
        <w:t xml:space="preserve"> в чемпионатном движении</w:t>
      </w:r>
      <w:r w:rsidR="00E152FB" w:rsidRPr="00E152FB">
        <w:rPr>
          <w:color w:val="000000"/>
        </w:rPr>
        <w:t xml:space="preserve"> </w:t>
      </w:r>
      <w:r w:rsidR="00E152FB">
        <w:rPr>
          <w:color w:val="000000"/>
        </w:rPr>
        <w:t>по компетенции «Поварское дело».</w:t>
      </w:r>
      <w:r w:rsidR="00070C4D" w:rsidRPr="00070C4D">
        <w:rPr>
          <w:color w:val="000000"/>
        </w:rPr>
        <w:t xml:space="preserve"> Прежде всего, это увлеченность делом, желание показать себя и свои профессиональные умения </w:t>
      </w:r>
      <w:r w:rsidR="00E152FB">
        <w:rPr>
          <w:color w:val="000000"/>
        </w:rPr>
        <w:t xml:space="preserve">и навыки, </w:t>
      </w:r>
      <w:r w:rsidR="00070C4D" w:rsidRPr="00070C4D">
        <w:rPr>
          <w:color w:val="000000"/>
        </w:rPr>
        <w:t xml:space="preserve">не бояться </w:t>
      </w:r>
      <w:r w:rsidR="00E152FB">
        <w:rPr>
          <w:color w:val="000000"/>
        </w:rPr>
        <w:t xml:space="preserve"> и уметь</w:t>
      </w:r>
      <w:r w:rsidR="00070C4D" w:rsidRPr="00070C4D">
        <w:rPr>
          <w:color w:val="000000"/>
        </w:rPr>
        <w:t xml:space="preserve"> анализировать плюсы и минусы своей деятельности совместно с</w:t>
      </w:r>
      <w:r w:rsidR="00E152FB">
        <w:rPr>
          <w:color w:val="000000"/>
        </w:rPr>
        <w:t xml:space="preserve"> мастером производственного</w:t>
      </w:r>
      <w:r w:rsidR="00070C4D" w:rsidRPr="00070C4D">
        <w:rPr>
          <w:color w:val="000000"/>
        </w:rPr>
        <w:t xml:space="preserve"> </w:t>
      </w:r>
      <w:r w:rsidR="00E152FB">
        <w:rPr>
          <w:color w:val="000000"/>
        </w:rPr>
        <w:t xml:space="preserve">обучения, в дальнейшем </w:t>
      </w:r>
      <w:r w:rsidR="00070C4D" w:rsidRPr="00070C4D">
        <w:rPr>
          <w:color w:val="000000"/>
        </w:rPr>
        <w:t>экспертом</w:t>
      </w:r>
      <w:r w:rsidR="00E152FB">
        <w:rPr>
          <w:color w:val="000000"/>
        </w:rPr>
        <w:t xml:space="preserve">. При подготовке к чемпионату, мастер </w:t>
      </w:r>
      <w:proofErr w:type="spellStart"/>
      <w:proofErr w:type="gramStart"/>
      <w:r w:rsidR="00E152FB">
        <w:rPr>
          <w:color w:val="000000"/>
        </w:rPr>
        <w:t>п</w:t>
      </w:r>
      <w:proofErr w:type="spellEnd"/>
      <w:proofErr w:type="gramEnd"/>
      <w:r w:rsidR="00E152FB">
        <w:rPr>
          <w:color w:val="000000"/>
        </w:rPr>
        <w:t xml:space="preserve">/о старается </w:t>
      </w:r>
      <w:r w:rsidR="00070C4D" w:rsidRPr="00070C4D">
        <w:rPr>
          <w:color w:val="000000"/>
        </w:rPr>
        <w:t>передать собственн</w:t>
      </w:r>
      <w:r w:rsidR="00DD3A14">
        <w:rPr>
          <w:color w:val="000000"/>
        </w:rPr>
        <w:t>ый опыт,  укрепить у конкурсанта</w:t>
      </w:r>
      <w:r w:rsidR="00070C4D" w:rsidRPr="00070C4D">
        <w:rPr>
          <w:color w:val="000000"/>
        </w:rPr>
        <w:t xml:space="preserve"> веру в свои профессион</w:t>
      </w:r>
      <w:r w:rsidR="00DD3A14">
        <w:rPr>
          <w:color w:val="000000"/>
        </w:rPr>
        <w:t xml:space="preserve">альные возможности, в достижении успеха. </w:t>
      </w:r>
      <w:r w:rsidR="00070C4D" w:rsidRPr="00070C4D">
        <w:rPr>
          <w:color w:val="000000"/>
        </w:rPr>
        <w:t>В ходе подготовки необходимо отметить несколько этапов работы, позволяющих не только подготовить студента к чемпионату, но и сформировать</w:t>
      </w:r>
      <w:r w:rsidR="00DD3A14">
        <w:rPr>
          <w:color w:val="000000"/>
        </w:rPr>
        <w:t xml:space="preserve"> профессиональные компетенции</w:t>
      </w:r>
      <w:r w:rsidR="00070C4D" w:rsidRPr="00070C4D">
        <w:rPr>
          <w:color w:val="000000"/>
        </w:rPr>
        <w:t>.</w:t>
      </w:r>
    </w:p>
    <w:p w:rsidR="00E634CD" w:rsidRPr="00EC077D" w:rsidRDefault="00E634CD" w:rsidP="00677286">
      <w:pPr>
        <w:pStyle w:val="a3"/>
        <w:spacing w:before="0" w:beforeAutospacing="0" w:after="0" w:afterAutospacing="0" w:line="360" w:lineRule="auto"/>
        <w:jc w:val="both"/>
        <w:rPr>
          <w:b/>
        </w:rPr>
      </w:pPr>
      <w:r w:rsidRPr="00EC077D">
        <w:rPr>
          <w:b/>
          <w:bCs/>
        </w:rPr>
        <w:t>Основные показатели  работы  конкурсантов по компетенции «Поварское дело»:</w:t>
      </w:r>
    </w:p>
    <w:p w:rsidR="008201B3" w:rsidRDefault="00E634CD" w:rsidP="008201B3">
      <w:pPr>
        <w:pStyle w:val="a3"/>
        <w:spacing w:before="0" w:beforeAutospacing="0" w:after="0" w:afterAutospacing="0" w:line="360" w:lineRule="auto"/>
        <w:rPr>
          <w:b/>
        </w:rPr>
      </w:pPr>
      <w:r w:rsidRPr="00EC077D">
        <w:rPr>
          <w:b/>
          <w:bCs/>
        </w:rPr>
        <w:t xml:space="preserve">       Кулинарные навыки: </w:t>
      </w:r>
    </w:p>
    <w:p w:rsidR="00973493" w:rsidRPr="008201B3" w:rsidRDefault="008201B3" w:rsidP="008201B3">
      <w:pPr>
        <w:pStyle w:val="a3"/>
        <w:spacing w:before="0" w:beforeAutospacing="0" w:after="0" w:afterAutospacing="0" w:line="360" w:lineRule="auto"/>
        <w:rPr>
          <w:b/>
        </w:rPr>
      </w:pPr>
      <w:r>
        <w:rPr>
          <w:b/>
        </w:rPr>
        <w:t xml:space="preserve">- </w:t>
      </w:r>
      <w:r w:rsidR="007E6496" w:rsidRPr="00EC077D">
        <w:t>Применение  различных способов приготовления к разным элементам блюда;</w:t>
      </w:r>
    </w:p>
    <w:p w:rsidR="00973493" w:rsidRPr="00EC077D" w:rsidRDefault="008201B3" w:rsidP="008201B3">
      <w:pPr>
        <w:pStyle w:val="a3"/>
        <w:spacing w:before="0" w:beforeAutospacing="0" w:after="0" w:afterAutospacing="0" w:line="360" w:lineRule="auto"/>
        <w:jc w:val="both"/>
      </w:pPr>
      <w:r>
        <w:t xml:space="preserve">- </w:t>
      </w:r>
      <w:r w:rsidR="007E6496" w:rsidRPr="00EC077D">
        <w:t>Комбинирование и одновременно применение  различных способов приготовления пищи;</w:t>
      </w:r>
    </w:p>
    <w:p w:rsidR="00E634CD" w:rsidRPr="00EC077D" w:rsidRDefault="008201B3" w:rsidP="00E634CD">
      <w:pPr>
        <w:pStyle w:val="a3"/>
        <w:spacing w:before="0" w:beforeAutospacing="0" w:after="0" w:afterAutospacing="0" w:line="360" w:lineRule="auto"/>
        <w:jc w:val="both"/>
      </w:pPr>
      <w:r>
        <w:t xml:space="preserve">-  </w:t>
      </w:r>
      <w:r w:rsidR="00E634CD" w:rsidRPr="00EC077D">
        <w:t>Представление о потери массы в ходе приготовления;</w:t>
      </w:r>
    </w:p>
    <w:p w:rsidR="00973493" w:rsidRPr="00EC077D" w:rsidRDefault="007E6496" w:rsidP="00E634CD">
      <w:pPr>
        <w:pStyle w:val="a3"/>
        <w:spacing w:before="0" w:beforeAutospacing="0" w:after="0" w:afterAutospacing="0" w:line="360" w:lineRule="auto"/>
      </w:pPr>
      <w:r w:rsidRPr="00EC077D">
        <w:rPr>
          <w:b/>
          <w:bCs/>
        </w:rPr>
        <w:t>Навыки работы с продуктом</w:t>
      </w:r>
      <w:r w:rsidR="00E634CD" w:rsidRPr="00EC077D">
        <w:rPr>
          <w:b/>
          <w:bCs/>
        </w:rPr>
        <w:t>:</w:t>
      </w:r>
    </w:p>
    <w:p w:rsidR="00973493" w:rsidRPr="00EC077D" w:rsidRDefault="008201B3" w:rsidP="008201B3">
      <w:pPr>
        <w:pStyle w:val="a3"/>
        <w:spacing w:before="0" w:beforeAutospacing="0" w:after="0" w:afterAutospacing="0" w:line="360" w:lineRule="auto"/>
        <w:jc w:val="both"/>
      </w:pPr>
      <w:r>
        <w:t xml:space="preserve">-  </w:t>
      </w:r>
      <w:r w:rsidR="007E6496" w:rsidRPr="00EC077D">
        <w:t>Определение  качества  ингредиентов;</w:t>
      </w:r>
    </w:p>
    <w:p w:rsidR="00973493" w:rsidRPr="00EC077D" w:rsidRDefault="008201B3" w:rsidP="008201B3">
      <w:pPr>
        <w:pStyle w:val="a3"/>
        <w:spacing w:before="0" w:beforeAutospacing="0" w:after="0" w:afterAutospacing="0" w:line="360" w:lineRule="auto"/>
        <w:jc w:val="both"/>
      </w:pPr>
      <w:r>
        <w:t xml:space="preserve">-  </w:t>
      </w:r>
      <w:r w:rsidR="007E6496" w:rsidRPr="00EC077D">
        <w:t>Распознавание  вкусовых  свойств типичных ингредиентов;</w:t>
      </w:r>
    </w:p>
    <w:p w:rsidR="00973493" w:rsidRPr="00EC077D" w:rsidRDefault="008201B3" w:rsidP="008201B3">
      <w:pPr>
        <w:pStyle w:val="a3"/>
        <w:spacing w:before="0" w:beforeAutospacing="0" w:after="0" w:afterAutospacing="0" w:line="360" w:lineRule="auto"/>
        <w:jc w:val="both"/>
      </w:pPr>
      <w:r>
        <w:t xml:space="preserve">-  </w:t>
      </w:r>
      <w:r w:rsidR="007E6496" w:rsidRPr="00EC077D">
        <w:t>Классифицирование  рыночных форм по уровням качества;</w:t>
      </w:r>
    </w:p>
    <w:p w:rsidR="00973493" w:rsidRPr="00EC077D" w:rsidRDefault="007E6496" w:rsidP="00E634CD">
      <w:pPr>
        <w:pStyle w:val="a3"/>
        <w:spacing w:before="0" w:beforeAutospacing="0" w:after="0" w:afterAutospacing="0" w:line="360" w:lineRule="auto"/>
      </w:pPr>
      <w:r w:rsidRPr="00EC077D">
        <w:rPr>
          <w:b/>
          <w:bCs/>
        </w:rPr>
        <w:t>Организационные навыки</w:t>
      </w:r>
    </w:p>
    <w:p w:rsidR="00973493" w:rsidRPr="00EC077D" w:rsidRDefault="008201B3" w:rsidP="008201B3">
      <w:pPr>
        <w:pStyle w:val="a3"/>
        <w:spacing w:before="0" w:beforeAutospacing="0" w:after="0" w:afterAutospacing="0" w:line="360" w:lineRule="auto"/>
      </w:pPr>
      <w:r>
        <w:t xml:space="preserve">-  </w:t>
      </w:r>
      <w:r w:rsidR="007E6496" w:rsidRPr="00EC077D">
        <w:t xml:space="preserve">Время подачи </w:t>
      </w:r>
    </w:p>
    <w:p w:rsidR="00E634CD" w:rsidRPr="00EC077D" w:rsidRDefault="008201B3" w:rsidP="008201B3">
      <w:pPr>
        <w:pStyle w:val="a3"/>
        <w:spacing w:before="0" w:beforeAutospacing="0" w:after="0" w:afterAutospacing="0" w:line="360" w:lineRule="auto"/>
      </w:pPr>
      <w:r>
        <w:t xml:space="preserve">-  </w:t>
      </w:r>
      <w:r w:rsidR="007E6496" w:rsidRPr="00EC077D">
        <w:t>Чистота тарелки при подаче  (отпечатки пальцев, брызг, подтеков).</w:t>
      </w:r>
    </w:p>
    <w:p w:rsidR="00070C4D" w:rsidRPr="00070C4D" w:rsidRDefault="002149FE" w:rsidP="00677286">
      <w:pPr>
        <w:pStyle w:val="a3"/>
        <w:spacing w:before="0" w:beforeAutospacing="0" w:after="0" w:afterAutospacing="0" w:line="360" w:lineRule="auto"/>
        <w:jc w:val="both"/>
        <w:rPr>
          <w:color w:val="000000"/>
        </w:rPr>
      </w:pPr>
      <w:r>
        <w:rPr>
          <w:color w:val="000000"/>
        </w:rPr>
        <w:t xml:space="preserve">       </w:t>
      </w:r>
      <w:r w:rsidR="00DD3A14">
        <w:rPr>
          <w:color w:val="000000"/>
        </w:rPr>
        <w:t xml:space="preserve">Необходимость </w:t>
      </w:r>
      <w:r w:rsidR="00070C4D" w:rsidRPr="00070C4D">
        <w:rPr>
          <w:color w:val="000000"/>
        </w:rPr>
        <w:t>внедрения элементов </w:t>
      </w:r>
      <w:proofErr w:type="spellStart"/>
      <w:r w:rsidR="00070C4D" w:rsidRPr="00070C4D">
        <w:rPr>
          <w:color w:val="000000"/>
        </w:rPr>
        <w:t>WorldSkills</w:t>
      </w:r>
      <w:proofErr w:type="spellEnd"/>
      <w:r w:rsidR="00070C4D" w:rsidRPr="00070C4D">
        <w:rPr>
          <w:color w:val="000000"/>
        </w:rPr>
        <w:t> </w:t>
      </w:r>
      <w:r w:rsidR="00DD3A14">
        <w:rPr>
          <w:color w:val="000000"/>
        </w:rPr>
        <w:t xml:space="preserve"> </w:t>
      </w:r>
      <w:r w:rsidR="00070C4D" w:rsidRPr="00070C4D">
        <w:rPr>
          <w:color w:val="000000"/>
        </w:rPr>
        <w:t>в образовательный процесс</w:t>
      </w:r>
      <w:r w:rsidR="00DD3A14" w:rsidRPr="00DD3A14">
        <w:rPr>
          <w:color w:val="000000"/>
        </w:rPr>
        <w:t xml:space="preserve"> </w:t>
      </w:r>
      <w:r w:rsidR="00DD3A14">
        <w:rPr>
          <w:color w:val="000000"/>
        </w:rPr>
        <w:t>для подготовки студентов к конкурсу</w:t>
      </w:r>
      <w:r w:rsidR="00DD3A14" w:rsidRPr="00070C4D">
        <w:rPr>
          <w:color w:val="000000"/>
        </w:rPr>
        <w:t xml:space="preserve"> профессионального мастерства требует системной </w:t>
      </w:r>
      <w:r w:rsidR="00DD3A14">
        <w:rPr>
          <w:color w:val="000000"/>
        </w:rPr>
        <w:t xml:space="preserve">работы. </w:t>
      </w:r>
      <w:r w:rsidR="00070C4D" w:rsidRPr="00070C4D">
        <w:rPr>
          <w:color w:val="000000"/>
        </w:rPr>
        <w:t> Для</w:t>
      </w:r>
      <w:r w:rsidR="00DD3A14">
        <w:rPr>
          <w:color w:val="000000"/>
        </w:rPr>
        <w:t xml:space="preserve"> повышения мотивации студентов мною ежегодно </w:t>
      </w:r>
      <w:r w:rsidR="00070C4D" w:rsidRPr="00070C4D">
        <w:rPr>
          <w:color w:val="000000"/>
        </w:rPr>
        <w:t xml:space="preserve">проводятся </w:t>
      </w:r>
      <w:r w:rsidR="00DD3A14" w:rsidRPr="008201B3">
        <w:rPr>
          <w:b/>
          <w:color w:val="000000"/>
        </w:rPr>
        <w:t xml:space="preserve">конкурсы профессионального мастерства </w:t>
      </w:r>
      <w:r w:rsidR="00DD3A14">
        <w:rPr>
          <w:color w:val="000000"/>
        </w:rPr>
        <w:t xml:space="preserve">в рамках недели </w:t>
      </w:r>
      <w:proofErr w:type="spellStart"/>
      <w:r w:rsidR="0069362C" w:rsidRPr="00070C4D">
        <w:rPr>
          <w:color w:val="000000"/>
        </w:rPr>
        <w:t>профмастерства</w:t>
      </w:r>
      <w:proofErr w:type="spellEnd"/>
      <w:r w:rsidR="0069362C">
        <w:rPr>
          <w:color w:val="000000"/>
        </w:rPr>
        <w:t xml:space="preserve"> </w:t>
      </w:r>
      <w:r w:rsidR="00DD3A14">
        <w:rPr>
          <w:color w:val="000000"/>
        </w:rPr>
        <w:t>«Кулинария»</w:t>
      </w:r>
      <w:r w:rsidR="00070C4D" w:rsidRPr="00070C4D">
        <w:rPr>
          <w:color w:val="000000"/>
        </w:rPr>
        <w:t xml:space="preserve"> с эл</w:t>
      </w:r>
      <w:r w:rsidR="00DD3A14">
        <w:rPr>
          <w:color w:val="000000"/>
        </w:rPr>
        <w:t xml:space="preserve">ементами стандартов </w:t>
      </w:r>
      <w:proofErr w:type="spellStart"/>
      <w:r w:rsidR="00DD3A14">
        <w:rPr>
          <w:color w:val="000000"/>
        </w:rPr>
        <w:t>WorldSkills</w:t>
      </w:r>
      <w:proofErr w:type="spellEnd"/>
      <w:r w:rsidR="00DD3A14">
        <w:rPr>
          <w:color w:val="000000"/>
        </w:rPr>
        <w:t>:</w:t>
      </w:r>
    </w:p>
    <w:p w:rsidR="00DD3A14" w:rsidRDefault="00DD3A14" w:rsidP="00677286">
      <w:pPr>
        <w:pStyle w:val="a3"/>
        <w:spacing w:before="0" w:beforeAutospacing="0" w:after="0" w:afterAutospacing="0" w:line="360" w:lineRule="auto"/>
        <w:jc w:val="both"/>
        <w:rPr>
          <w:color w:val="000000"/>
        </w:rPr>
      </w:pPr>
      <w:r>
        <w:rPr>
          <w:color w:val="000000"/>
        </w:rPr>
        <w:t xml:space="preserve">1. </w:t>
      </w:r>
      <w:r w:rsidR="00070C4D" w:rsidRPr="00070C4D">
        <w:rPr>
          <w:color w:val="000000"/>
        </w:rPr>
        <w:t xml:space="preserve"> «Лучший по профессии» в ГБПОУ</w:t>
      </w:r>
      <w:r>
        <w:rPr>
          <w:color w:val="000000"/>
        </w:rPr>
        <w:t xml:space="preserve"> ИО УК</w:t>
      </w:r>
      <w:r w:rsidR="0069362C">
        <w:rPr>
          <w:color w:val="000000"/>
        </w:rPr>
        <w:t>ПТ</w:t>
      </w:r>
      <w:r>
        <w:rPr>
          <w:color w:val="000000"/>
        </w:rPr>
        <w:t xml:space="preserve"> по 2 студента от каждой группы</w:t>
      </w:r>
      <w:r w:rsidR="00070C4D" w:rsidRPr="00070C4D">
        <w:rPr>
          <w:color w:val="000000"/>
        </w:rPr>
        <w:t xml:space="preserve"> соревнуются между собой в умении показа</w:t>
      </w:r>
      <w:r>
        <w:rPr>
          <w:color w:val="000000"/>
        </w:rPr>
        <w:t xml:space="preserve">ть свое мастерство и творчество. </w:t>
      </w:r>
    </w:p>
    <w:p w:rsidR="00616356" w:rsidRDefault="00DD3A14" w:rsidP="00677286">
      <w:pPr>
        <w:spacing w:after="0" w:line="360" w:lineRule="auto"/>
        <w:rPr>
          <w:rFonts w:ascii="Times New Roman" w:hAnsi="Times New Roman" w:cs="Times New Roman"/>
          <w:sz w:val="24"/>
          <w:szCs w:val="24"/>
        </w:rPr>
      </w:pPr>
      <w:r>
        <w:rPr>
          <w:color w:val="000000"/>
        </w:rPr>
        <w:t xml:space="preserve">2. </w:t>
      </w:r>
      <w:r w:rsidR="00616356">
        <w:rPr>
          <w:color w:val="000000"/>
        </w:rPr>
        <w:t xml:space="preserve"> </w:t>
      </w:r>
      <w:r w:rsidR="0069362C">
        <w:rPr>
          <w:color w:val="000000"/>
        </w:rPr>
        <w:t xml:space="preserve">   </w:t>
      </w:r>
      <w:r w:rsidR="0069362C" w:rsidRPr="0069362C">
        <w:rPr>
          <w:rFonts w:ascii="Times New Roman" w:hAnsi="Times New Roman" w:cs="Times New Roman"/>
          <w:color w:val="000000"/>
        </w:rPr>
        <w:t xml:space="preserve"> </w:t>
      </w:r>
      <w:r w:rsidR="00616356" w:rsidRPr="0069362C">
        <w:rPr>
          <w:rFonts w:ascii="Times New Roman" w:hAnsi="Times New Roman" w:cs="Times New Roman"/>
          <w:color w:val="000000"/>
        </w:rPr>
        <w:t>К</w:t>
      </w:r>
      <w:r w:rsidRPr="0069362C">
        <w:rPr>
          <w:rFonts w:ascii="Times New Roman" w:hAnsi="Times New Roman" w:cs="Times New Roman"/>
          <w:color w:val="000000"/>
          <w:sz w:val="24"/>
          <w:szCs w:val="24"/>
        </w:rPr>
        <w:t>онкурсы</w:t>
      </w:r>
      <w:r w:rsidRPr="00070C4D">
        <w:rPr>
          <w:rFonts w:ascii="Times New Roman" w:hAnsi="Times New Roman" w:cs="Times New Roman"/>
          <w:color w:val="000000"/>
          <w:sz w:val="24"/>
          <w:szCs w:val="24"/>
        </w:rPr>
        <w:t xml:space="preserve"> профессионального мастерства</w:t>
      </w:r>
      <w:r w:rsidR="00616356">
        <w:rPr>
          <w:b/>
          <w:sz w:val="24"/>
          <w:szCs w:val="24"/>
        </w:rPr>
        <w:t xml:space="preserve"> </w:t>
      </w:r>
      <w:r w:rsidR="00616356" w:rsidRPr="00616356">
        <w:rPr>
          <w:rFonts w:ascii="Times New Roman" w:hAnsi="Times New Roman" w:cs="Times New Roman"/>
          <w:sz w:val="24"/>
          <w:szCs w:val="24"/>
        </w:rPr>
        <w:t>«Винегрет овощной, приготовление, оформление»</w:t>
      </w:r>
      <w:r w:rsidR="00616356">
        <w:rPr>
          <w:rFonts w:ascii="Times New Roman" w:hAnsi="Times New Roman" w:cs="Times New Roman"/>
          <w:sz w:val="24"/>
          <w:szCs w:val="24"/>
        </w:rPr>
        <w:t xml:space="preserve">, </w:t>
      </w:r>
      <w:r w:rsidR="0069362C">
        <w:rPr>
          <w:rFonts w:ascii="Times New Roman" w:hAnsi="Times New Roman" w:cs="Times New Roman"/>
          <w:sz w:val="24"/>
          <w:szCs w:val="24"/>
        </w:rPr>
        <w:t>«</w:t>
      </w:r>
      <w:r w:rsidR="00616356">
        <w:rPr>
          <w:rFonts w:ascii="Times New Roman" w:hAnsi="Times New Roman" w:cs="Times New Roman"/>
          <w:sz w:val="24"/>
          <w:szCs w:val="24"/>
        </w:rPr>
        <w:t xml:space="preserve">Приготовление и подача II блюд с элементами </w:t>
      </w:r>
      <w:proofErr w:type="spellStart"/>
      <w:r w:rsidR="00616356">
        <w:rPr>
          <w:rFonts w:ascii="Times New Roman" w:hAnsi="Times New Roman" w:cs="Times New Roman"/>
          <w:sz w:val="24"/>
          <w:szCs w:val="24"/>
        </w:rPr>
        <w:t>карвинга</w:t>
      </w:r>
      <w:proofErr w:type="spellEnd"/>
      <w:r w:rsidR="00616356">
        <w:rPr>
          <w:rFonts w:ascii="Times New Roman" w:hAnsi="Times New Roman" w:cs="Times New Roman"/>
          <w:sz w:val="24"/>
          <w:szCs w:val="24"/>
        </w:rPr>
        <w:t>», «</w:t>
      </w:r>
      <w:proofErr w:type="spellStart"/>
      <w:r w:rsidR="00616356">
        <w:rPr>
          <w:rFonts w:ascii="Times New Roman" w:hAnsi="Times New Roman" w:cs="Times New Roman"/>
          <w:sz w:val="24"/>
          <w:szCs w:val="24"/>
        </w:rPr>
        <w:t>Карвинг</w:t>
      </w:r>
      <w:r w:rsidR="0069362C">
        <w:rPr>
          <w:rFonts w:ascii="Times New Roman" w:hAnsi="Times New Roman" w:cs="Times New Roman"/>
          <w:sz w:val="24"/>
          <w:szCs w:val="24"/>
        </w:rPr>
        <w:t>-вырезание</w:t>
      </w:r>
      <w:proofErr w:type="spellEnd"/>
      <w:r w:rsidR="0069362C">
        <w:rPr>
          <w:rFonts w:ascii="Times New Roman" w:hAnsi="Times New Roman" w:cs="Times New Roman"/>
          <w:sz w:val="24"/>
          <w:szCs w:val="24"/>
        </w:rPr>
        <w:t xml:space="preserve"> букета из овощей</w:t>
      </w:r>
      <w:r w:rsidR="002149FE">
        <w:rPr>
          <w:rFonts w:ascii="Times New Roman" w:hAnsi="Times New Roman" w:cs="Times New Roman"/>
          <w:sz w:val="24"/>
          <w:szCs w:val="24"/>
        </w:rPr>
        <w:t>»</w:t>
      </w:r>
      <w:r w:rsidR="0069362C">
        <w:rPr>
          <w:rFonts w:ascii="Times New Roman" w:hAnsi="Times New Roman" w:cs="Times New Roman"/>
          <w:sz w:val="24"/>
          <w:szCs w:val="24"/>
        </w:rPr>
        <w:t xml:space="preserve">, «Приготовление  вареников»  </w:t>
      </w:r>
      <w:r w:rsidR="00616356">
        <w:rPr>
          <w:rFonts w:ascii="Times New Roman" w:hAnsi="Times New Roman" w:cs="Times New Roman"/>
          <w:sz w:val="24"/>
          <w:szCs w:val="24"/>
        </w:rPr>
        <w:t>и т.д.</w:t>
      </w:r>
    </w:p>
    <w:p w:rsidR="00616356" w:rsidRDefault="00A03A08" w:rsidP="0061635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6356">
        <w:rPr>
          <w:rFonts w:ascii="Times New Roman" w:hAnsi="Times New Roman" w:cs="Times New Roman"/>
          <w:noProof/>
          <w:sz w:val="24"/>
          <w:szCs w:val="24"/>
          <w:lang w:eastAsia="ru-RU"/>
        </w:rPr>
        <w:drawing>
          <wp:inline distT="0" distB="0" distL="0" distR="0">
            <wp:extent cx="3863975" cy="2898767"/>
            <wp:effectExtent l="19050" t="0" r="3175" b="0"/>
            <wp:docPr id="4" name="Рисунок 3" descr="E:\фото на доску\IMG_6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 на доску\IMG_6096.JPG"/>
                    <pic:cNvPicPr>
                      <a:picLocks noChangeAspect="1" noChangeArrowheads="1"/>
                    </pic:cNvPicPr>
                  </pic:nvPicPr>
                  <pic:blipFill>
                    <a:blip r:embed="rId6" cstate="email"/>
                    <a:srcRect/>
                    <a:stretch>
                      <a:fillRect/>
                    </a:stretch>
                  </pic:blipFill>
                  <pic:spPr bwMode="auto">
                    <a:xfrm>
                      <a:off x="0" y="0"/>
                      <a:ext cx="3863975" cy="2898767"/>
                    </a:xfrm>
                    <a:prstGeom prst="rect">
                      <a:avLst/>
                    </a:prstGeom>
                    <a:noFill/>
                    <a:ln w="9525">
                      <a:noFill/>
                      <a:miter lim="800000"/>
                      <a:headEnd/>
                      <a:tailEnd/>
                    </a:ln>
                  </pic:spPr>
                </pic:pic>
              </a:graphicData>
            </a:graphic>
          </wp:inline>
        </w:drawing>
      </w:r>
    </w:p>
    <w:p w:rsidR="002149FE" w:rsidRDefault="002149FE" w:rsidP="006E1456">
      <w:pPr>
        <w:pStyle w:val="a3"/>
        <w:spacing w:before="0" w:beforeAutospacing="0" w:after="0" w:afterAutospacing="0" w:line="360" w:lineRule="auto"/>
        <w:jc w:val="both"/>
        <w:rPr>
          <w:color w:val="000000"/>
        </w:rPr>
      </w:pPr>
      <w:r>
        <w:rPr>
          <w:color w:val="000000"/>
        </w:rPr>
        <w:t xml:space="preserve">       </w:t>
      </w:r>
      <w:r w:rsidR="00070C4D" w:rsidRPr="00070C4D">
        <w:rPr>
          <w:color w:val="000000"/>
        </w:rPr>
        <w:t xml:space="preserve">В рамках проведения недели </w:t>
      </w:r>
      <w:proofErr w:type="spellStart"/>
      <w:r w:rsidR="00070C4D" w:rsidRPr="00070C4D">
        <w:rPr>
          <w:color w:val="000000"/>
        </w:rPr>
        <w:t>профмастерства</w:t>
      </w:r>
      <w:proofErr w:type="spellEnd"/>
      <w:r w:rsidR="00070C4D" w:rsidRPr="00070C4D">
        <w:rPr>
          <w:color w:val="000000"/>
        </w:rPr>
        <w:t xml:space="preserve"> «Лучший по профессии»</w:t>
      </w:r>
      <w:r w:rsidR="0069362C">
        <w:rPr>
          <w:color w:val="000000"/>
        </w:rPr>
        <w:t xml:space="preserve"> на</w:t>
      </w:r>
      <w:r w:rsidR="00070C4D" w:rsidRPr="00070C4D">
        <w:rPr>
          <w:color w:val="000000"/>
        </w:rPr>
        <w:t xml:space="preserve"> базе</w:t>
      </w:r>
      <w:r w:rsidR="0069362C">
        <w:rPr>
          <w:color w:val="000000"/>
        </w:rPr>
        <w:t xml:space="preserve"> лаборатории «Кулинария» </w:t>
      </w:r>
      <w:r w:rsidR="00070C4D" w:rsidRPr="00070C4D">
        <w:rPr>
          <w:color w:val="000000"/>
        </w:rPr>
        <w:t xml:space="preserve"> ГБПОУ</w:t>
      </w:r>
      <w:r w:rsidR="0069362C">
        <w:rPr>
          <w:color w:val="000000"/>
        </w:rPr>
        <w:t xml:space="preserve"> ИО  «</w:t>
      </w:r>
      <w:proofErr w:type="spellStart"/>
      <w:r w:rsidR="0069362C">
        <w:rPr>
          <w:color w:val="000000"/>
        </w:rPr>
        <w:t>Усть-Кутский</w:t>
      </w:r>
      <w:proofErr w:type="spellEnd"/>
      <w:r>
        <w:rPr>
          <w:color w:val="000000"/>
        </w:rPr>
        <w:t xml:space="preserve"> промышленный техникум» проходил</w:t>
      </w:r>
      <w:r w:rsidR="00070C4D" w:rsidRPr="00070C4D">
        <w:rPr>
          <w:color w:val="000000"/>
        </w:rPr>
        <w:t xml:space="preserve"> о</w:t>
      </w:r>
      <w:r w:rsidR="0069362C">
        <w:rPr>
          <w:color w:val="000000"/>
        </w:rPr>
        <w:t>тборочный этап студентов 3 курса</w:t>
      </w:r>
      <w:r w:rsidR="00070C4D" w:rsidRPr="00070C4D">
        <w:rPr>
          <w:color w:val="000000"/>
        </w:rPr>
        <w:t xml:space="preserve"> для участия в</w:t>
      </w:r>
      <w:r>
        <w:rPr>
          <w:color w:val="000000"/>
        </w:rPr>
        <w:t xml:space="preserve"> отборочном </w:t>
      </w:r>
      <w:r w:rsidR="00070C4D" w:rsidRPr="00070C4D">
        <w:rPr>
          <w:color w:val="000000"/>
        </w:rPr>
        <w:t xml:space="preserve"> Региональном чемпионате </w:t>
      </w:r>
      <w:r w:rsidR="0069362C">
        <w:rPr>
          <w:color w:val="000000"/>
        </w:rPr>
        <w:t xml:space="preserve">Иркутской области </w:t>
      </w:r>
      <w:r w:rsidR="00070C4D" w:rsidRPr="00070C4D">
        <w:rPr>
          <w:color w:val="000000"/>
        </w:rPr>
        <w:t xml:space="preserve">«Молодые профессионалы» </w:t>
      </w:r>
      <w:proofErr w:type="spellStart"/>
      <w:r w:rsidR="00070C4D" w:rsidRPr="00070C4D">
        <w:rPr>
          <w:color w:val="000000"/>
        </w:rPr>
        <w:t>WorldSkillsRussia</w:t>
      </w:r>
      <w:proofErr w:type="spellEnd"/>
      <w:r w:rsidR="00070C4D" w:rsidRPr="00070C4D">
        <w:rPr>
          <w:color w:val="000000"/>
        </w:rPr>
        <w:t xml:space="preserve"> по </w:t>
      </w:r>
      <w:r>
        <w:rPr>
          <w:color w:val="000000"/>
        </w:rPr>
        <w:t xml:space="preserve">компетенции «Поварское дело».  </w:t>
      </w:r>
      <w:r w:rsidR="0069362C">
        <w:rPr>
          <w:color w:val="000000"/>
        </w:rPr>
        <w:t>Студенты 3</w:t>
      </w:r>
      <w:r w:rsidR="00070C4D" w:rsidRPr="00070C4D">
        <w:rPr>
          <w:color w:val="000000"/>
        </w:rPr>
        <w:t xml:space="preserve"> курса профессии 43.01.09 «Повар, кондитер» соревновались в кулинарном мастерст</w:t>
      </w:r>
      <w:r w:rsidR="0069362C">
        <w:rPr>
          <w:color w:val="000000"/>
        </w:rPr>
        <w:t>ве и приготовлении го</w:t>
      </w:r>
      <w:r>
        <w:rPr>
          <w:color w:val="000000"/>
        </w:rPr>
        <w:t xml:space="preserve">рячего блюда из рыбы, 2 гарнира: </w:t>
      </w:r>
      <w:r w:rsidR="00910609">
        <w:rPr>
          <w:color w:val="000000"/>
        </w:rPr>
        <w:t xml:space="preserve"> 1-й из овощей на выбор студента, 2-й из крупы и один соус на выбор студента</w:t>
      </w:r>
      <w:r w:rsidR="00070C4D" w:rsidRPr="00070C4D">
        <w:rPr>
          <w:color w:val="000000"/>
        </w:rPr>
        <w:t xml:space="preserve">. </w:t>
      </w:r>
      <w:r w:rsidR="00910609">
        <w:rPr>
          <w:color w:val="000000"/>
        </w:rPr>
        <w:t xml:space="preserve"> </w:t>
      </w:r>
      <w:r w:rsidR="00070C4D" w:rsidRPr="00070C4D">
        <w:rPr>
          <w:color w:val="000000"/>
        </w:rPr>
        <w:t>В ходе отборочных испытаний конкурсанты продемонстрировали профессиональные комп</w:t>
      </w:r>
      <w:r w:rsidR="00910609">
        <w:rPr>
          <w:color w:val="000000"/>
        </w:rPr>
        <w:t>етенции в области приготовления, и</w:t>
      </w:r>
      <w:r w:rsidR="00070C4D" w:rsidRPr="00070C4D">
        <w:rPr>
          <w:color w:val="000000"/>
        </w:rPr>
        <w:t>зысканная подача блюд поражала воображение. За ходом испытаний наблюдали эксперты </w:t>
      </w:r>
      <w:r w:rsidR="00910609">
        <w:rPr>
          <w:color w:val="000000"/>
        </w:rPr>
        <w:t>-</w:t>
      </w:r>
      <w:r w:rsidR="00070C4D" w:rsidRPr="00070C4D">
        <w:rPr>
          <w:color w:val="000000"/>
        </w:rPr>
        <w:t> мастер</w:t>
      </w:r>
      <w:r w:rsidR="00910609">
        <w:rPr>
          <w:color w:val="000000"/>
        </w:rPr>
        <w:t>а</w:t>
      </w:r>
      <w:r w:rsidR="00070C4D" w:rsidRPr="00070C4D">
        <w:rPr>
          <w:color w:val="000000"/>
        </w:rPr>
        <w:t xml:space="preserve"> производственного обучения</w:t>
      </w:r>
      <w:r w:rsidR="00910609">
        <w:rPr>
          <w:color w:val="000000"/>
        </w:rPr>
        <w:t xml:space="preserve"> и</w:t>
      </w:r>
      <w:r w:rsidR="00910609" w:rsidRPr="00070C4D">
        <w:rPr>
          <w:color w:val="000000"/>
        </w:rPr>
        <w:t xml:space="preserve"> </w:t>
      </w:r>
      <w:r>
        <w:rPr>
          <w:color w:val="000000"/>
        </w:rPr>
        <w:t xml:space="preserve">преподаватели </w:t>
      </w:r>
      <w:r w:rsidR="00070C4D" w:rsidRPr="00070C4D">
        <w:rPr>
          <w:color w:val="000000"/>
        </w:rPr>
        <w:t xml:space="preserve"> спецдисциплин. Победителем отбо</w:t>
      </w:r>
      <w:r w:rsidR="00910609">
        <w:rPr>
          <w:color w:val="000000"/>
        </w:rPr>
        <w:t>рочного этапа стала студентка 3</w:t>
      </w:r>
      <w:r w:rsidR="00070C4D" w:rsidRPr="00070C4D">
        <w:rPr>
          <w:color w:val="000000"/>
        </w:rPr>
        <w:t xml:space="preserve">курса </w:t>
      </w:r>
      <w:r w:rsidR="00354D54">
        <w:rPr>
          <w:color w:val="000000"/>
        </w:rPr>
        <w:t xml:space="preserve">Гуляева </w:t>
      </w:r>
      <w:proofErr w:type="spellStart"/>
      <w:proofErr w:type="gramStart"/>
      <w:r w:rsidR="00354D54">
        <w:rPr>
          <w:color w:val="000000"/>
        </w:rPr>
        <w:t>Василина</w:t>
      </w:r>
      <w:proofErr w:type="spellEnd"/>
      <w:proofErr w:type="gramEnd"/>
      <w:r>
        <w:rPr>
          <w:color w:val="000000"/>
        </w:rPr>
        <w:t xml:space="preserve"> </w:t>
      </w:r>
      <w:r w:rsidR="00910609">
        <w:rPr>
          <w:color w:val="000000"/>
        </w:rPr>
        <w:t xml:space="preserve">которая отстаивала честь техникума </w:t>
      </w:r>
      <w:r>
        <w:rPr>
          <w:color w:val="000000"/>
        </w:rPr>
        <w:t>на Региональном соревновании</w:t>
      </w:r>
      <w:r w:rsidR="00070C4D" w:rsidRPr="00070C4D">
        <w:rPr>
          <w:color w:val="000000"/>
        </w:rPr>
        <w:t xml:space="preserve"> «Молодые профессионалы» </w:t>
      </w:r>
      <w:proofErr w:type="spellStart"/>
      <w:r w:rsidR="00070C4D" w:rsidRPr="00070C4D">
        <w:rPr>
          <w:color w:val="000000"/>
        </w:rPr>
        <w:t>WorldSkillsRussia</w:t>
      </w:r>
      <w:proofErr w:type="spellEnd"/>
      <w:r w:rsidR="00070C4D" w:rsidRPr="00070C4D">
        <w:rPr>
          <w:color w:val="000000"/>
        </w:rPr>
        <w:t xml:space="preserve"> </w:t>
      </w:r>
      <w:r w:rsidR="00910609">
        <w:rPr>
          <w:color w:val="000000"/>
        </w:rPr>
        <w:t xml:space="preserve"> </w:t>
      </w:r>
      <w:r w:rsidR="00070C4D" w:rsidRPr="00070C4D">
        <w:rPr>
          <w:color w:val="000000"/>
        </w:rPr>
        <w:t>по компетенции «Поварское дело»</w:t>
      </w:r>
      <w:r>
        <w:rPr>
          <w:color w:val="000000"/>
        </w:rPr>
        <w:t xml:space="preserve"> в </w:t>
      </w:r>
    </w:p>
    <w:p w:rsidR="006E1456" w:rsidRPr="00070C4D" w:rsidRDefault="002149FE" w:rsidP="006E1456">
      <w:pPr>
        <w:pStyle w:val="a3"/>
        <w:spacing w:before="0" w:beforeAutospacing="0" w:after="0" w:afterAutospacing="0" w:line="360" w:lineRule="auto"/>
        <w:jc w:val="both"/>
        <w:rPr>
          <w:color w:val="000000"/>
        </w:rPr>
      </w:pPr>
      <w:r>
        <w:rPr>
          <w:color w:val="000000"/>
        </w:rPr>
        <w:t xml:space="preserve">г. </w:t>
      </w:r>
      <w:proofErr w:type="spellStart"/>
      <w:r>
        <w:rPr>
          <w:color w:val="000000"/>
        </w:rPr>
        <w:t>Ангарск</w:t>
      </w:r>
      <w:proofErr w:type="spellEnd"/>
      <w:r w:rsidR="006E1456">
        <w:rPr>
          <w:color w:val="000000"/>
        </w:rPr>
        <w:t>,</w:t>
      </w:r>
      <w:r w:rsidR="006E1456" w:rsidRPr="006E1456">
        <w:rPr>
          <w:color w:val="000000"/>
        </w:rPr>
        <w:t xml:space="preserve"> </w:t>
      </w:r>
      <w:r w:rsidR="006E1456" w:rsidRPr="00070C4D">
        <w:rPr>
          <w:color w:val="000000"/>
        </w:rPr>
        <w:t>не попала в число призеров, но показала хороший результат и д</w:t>
      </w:r>
      <w:r w:rsidR="006E1456">
        <w:rPr>
          <w:color w:val="000000"/>
        </w:rPr>
        <w:t>остойно представила наш техникум</w:t>
      </w:r>
      <w:r w:rsidR="006E1456" w:rsidRPr="00070C4D">
        <w:rPr>
          <w:color w:val="000000"/>
        </w:rPr>
        <w:t>.</w:t>
      </w:r>
    </w:p>
    <w:p w:rsidR="007B0FBE" w:rsidRDefault="007B0FBE" w:rsidP="00677286">
      <w:pPr>
        <w:pStyle w:val="a3"/>
        <w:spacing w:before="0" w:beforeAutospacing="0" w:after="0" w:afterAutospacing="0" w:line="360" w:lineRule="auto"/>
        <w:jc w:val="both"/>
        <w:rPr>
          <w:color w:val="000000"/>
        </w:rPr>
      </w:pPr>
    </w:p>
    <w:p w:rsidR="00677286" w:rsidRDefault="00677286" w:rsidP="00070C4D">
      <w:pPr>
        <w:pStyle w:val="a3"/>
        <w:spacing w:before="0" w:beforeAutospacing="0" w:after="0" w:afterAutospacing="0" w:line="294" w:lineRule="atLeast"/>
        <w:jc w:val="both"/>
        <w:rPr>
          <w:color w:val="000000"/>
        </w:rPr>
      </w:pPr>
    </w:p>
    <w:p w:rsidR="00677286" w:rsidRDefault="0026536B" w:rsidP="00070C4D">
      <w:pPr>
        <w:pStyle w:val="a3"/>
        <w:spacing w:before="0" w:beforeAutospacing="0" w:after="0" w:afterAutospacing="0" w:line="294" w:lineRule="atLeast"/>
        <w:jc w:val="both"/>
        <w:rPr>
          <w:color w:val="000000"/>
        </w:rPr>
      </w:pPr>
      <w:r>
        <w:rPr>
          <w:noProof/>
          <w:color w:val="000000"/>
        </w:rPr>
        <w:lastRenderedPageBreak/>
        <w:drawing>
          <wp:inline distT="0" distB="0" distL="0" distR="0">
            <wp:extent cx="3219117" cy="1815191"/>
            <wp:effectExtent l="0" t="704850" r="0" b="680359"/>
            <wp:docPr id="6" name="Рисунок 5" descr="D:\ВОРДСКИЛС\Новая папка\WP_20170529_16_26_37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ВОРДСКИЛС\Новая папка\WP_20170529_16_26_37_Pro.jpg"/>
                    <pic:cNvPicPr>
                      <a:picLocks noChangeAspect="1" noChangeArrowheads="1"/>
                    </pic:cNvPicPr>
                  </pic:nvPicPr>
                  <pic:blipFill>
                    <a:blip r:embed="rId7" cstate="email"/>
                    <a:srcRect/>
                    <a:stretch>
                      <a:fillRect/>
                    </a:stretch>
                  </pic:blipFill>
                  <pic:spPr bwMode="auto">
                    <a:xfrm rot="5400000">
                      <a:off x="0" y="0"/>
                      <a:ext cx="3223089" cy="1817431"/>
                    </a:xfrm>
                    <a:prstGeom prst="rect">
                      <a:avLst/>
                    </a:prstGeom>
                    <a:noFill/>
                    <a:ln w="9525">
                      <a:noFill/>
                      <a:miter lim="800000"/>
                      <a:headEnd/>
                      <a:tailEnd/>
                    </a:ln>
                  </pic:spPr>
                </pic:pic>
              </a:graphicData>
            </a:graphic>
          </wp:inline>
        </w:drawing>
      </w:r>
      <w:r w:rsidR="00F0475C" w:rsidRPr="00F0475C">
        <w:rPr>
          <w:snapToGrid w:val="0"/>
          <w:color w:val="000000"/>
          <w:w w:val="0"/>
          <w:sz w:val="0"/>
          <w:szCs w:val="0"/>
          <w:u w:color="000000"/>
          <w:bdr w:val="none" w:sz="0" w:space="0" w:color="000000"/>
          <w:shd w:val="clear" w:color="000000" w:fill="000000"/>
        </w:rPr>
        <w:t xml:space="preserve"> </w:t>
      </w:r>
      <w:r w:rsidR="00F0475C" w:rsidRPr="00F0475C">
        <w:rPr>
          <w:noProof/>
          <w:color w:val="000000"/>
        </w:rPr>
        <w:drawing>
          <wp:inline distT="0" distB="0" distL="0" distR="0">
            <wp:extent cx="1806070" cy="3203812"/>
            <wp:effectExtent l="19050" t="0" r="3680" b="0"/>
            <wp:docPr id="7" name="Рисунок 1" descr="E:\стенд\WP_20170213_09_43_13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енд\WP_20170213_09_43_13_Pro.jpg"/>
                    <pic:cNvPicPr>
                      <a:picLocks noChangeAspect="1" noChangeArrowheads="1"/>
                    </pic:cNvPicPr>
                  </pic:nvPicPr>
                  <pic:blipFill>
                    <a:blip r:embed="rId8" cstate="email"/>
                    <a:stretch>
                      <a:fillRect/>
                    </a:stretch>
                  </pic:blipFill>
                  <pic:spPr bwMode="auto">
                    <a:xfrm>
                      <a:off x="0" y="0"/>
                      <a:ext cx="1806070" cy="3203812"/>
                    </a:xfrm>
                    <a:prstGeom prst="rect">
                      <a:avLst/>
                    </a:prstGeom>
                    <a:noFill/>
                    <a:ln w="9525">
                      <a:noFill/>
                      <a:miter lim="800000"/>
                      <a:headEnd/>
                      <a:tailEnd/>
                    </a:ln>
                  </pic:spPr>
                </pic:pic>
              </a:graphicData>
            </a:graphic>
          </wp:inline>
        </w:drawing>
      </w:r>
    </w:p>
    <w:p w:rsidR="00677286" w:rsidRPr="00070C4D" w:rsidRDefault="00677286" w:rsidP="00070C4D">
      <w:pPr>
        <w:pStyle w:val="a3"/>
        <w:spacing w:before="0" w:beforeAutospacing="0" w:after="0" w:afterAutospacing="0" w:line="294" w:lineRule="atLeast"/>
        <w:jc w:val="both"/>
        <w:rPr>
          <w:color w:val="000000"/>
        </w:rPr>
      </w:pPr>
    </w:p>
    <w:p w:rsidR="00070C4D" w:rsidRPr="006E1456" w:rsidRDefault="002149FE" w:rsidP="006E1456">
      <w:pPr>
        <w:pStyle w:val="a3"/>
        <w:spacing w:before="0" w:beforeAutospacing="0" w:after="0" w:afterAutospacing="0" w:line="360" w:lineRule="auto"/>
        <w:jc w:val="both"/>
        <w:rPr>
          <w:color w:val="000000"/>
        </w:rPr>
      </w:pPr>
      <w:r>
        <w:rPr>
          <w:color w:val="000000"/>
        </w:rPr>
        <w:t xml:space="preserve">      </w:t>
      </w:r>
      <w:r w:rsidR="007B0FBE" w:rsidRPr="006449D7">
        <w:rPr>
          <w:b/>
          <w:color w:val="000000"/>
        </w:rPr>
        <w:t>Мастер п</w:t>
      </w:r>
      <w:r w:rsidR="0026536B" w:rsidRPr="006449D7">
        <w:rPr>
          <w:b/>
          <w:color w:val="000000"/>
        </w:rPr>
        <w:t>р</w:t>
      </w:r>
      <w:r w:rsidR="007B0FBE" w:rsidRPr="006449D7">
        <w:rPr>
          <w:b/>
          <w:color w:val="000000"/>
        </w:rPr>
        <w:t>оизводственного обучения</w:t>
      </w:r>
      <w:r w:rsidR="006E1456" w:rsidRPr="006449D7">
        <w:rPr>
          <w:b/>
          <w:color w:val="000000"/>
        </w:rPr>
        <w:t xml:space="preserve"> - экс</w:t>
      </w:r>
      <w:r w:rsidR="0026536B" w:rsidRPr="006449D7">
        <w:rPr>
          <w:b/>
          <w:color w:val="000000"/>
        </w:rPr>
        <w:t>перт</w:t>
      </w:r>
      <w:r w:rsidR="0026536B" w:rsidRPr="006E1456">
        <w:rPr>
          <w:color w:val="000000"/>
        </w:rPr>
        <w:t xml:space="preserve"> анализирует</w:t>
      </w:r>
      <w:r w:rsidR="00070C4D" w:rsidRPr="006E1456">
        <w:rPr>
          <w:color w:val="000000"/>
        </w:rPr>
        <w:t xml:space="preserve"> не только субъективные и объективные аспекты</w:t>
      </w:r>
      <w:r>
        <w:rPr>
          <w:color w:val="000000"/>
        </w:rPr>
        <w:t xml:space="preserve"> работы</w:t>
      </w:r>
      <w:r w:rsidR="0026536B" w:rsidRPr="006E1456">
        <w:rPr>
          <w:color w:val="000000"/>
        </w:rPr>
        <w:t xml:space="preserve"> студентов, но и психологическое состояние и </w:t>
      </w:r>
      <w:r w:rsidR="00070C4D" w:rsidRPr="006E1456">
        <w:rPr>
          <w:color w:val="000000"/>
        </w:rPr>
        <w:t xml:space="preserve"> готовность в нестандартной ситуации оставаться спокойным, адекватно реагировать</w:t>
      </w:r>
      <w:r w:rsidR="0026536B" w:rsidRPr="006E1456">
        <w:rPr>
          <w:color w:val="000000"/>
        </w:rPr>
        <w:t xml:space="preserve"> на оц</w:t>
      </w:r>
      <w:r>
        <w:rPr>
          <w:color w:val="000000"/>
        </w:rPr>
        <w:t xml:space="preserve">енки и качественно </w:t>
      </w:r>
      <w:r w:rsidR="00070C4D" w:rsidRPr="006E1456">
        <w:rPr>
          <w:color w:val="000000"/>
        </w:rPr>
        <w:t xml:space="preserve"> представить свою работу. Желание участвовать, профессионально развиваться, а также чётко понимать объём временных, эмоциональных и других видов затрат, которые связаны с подготовкой и участием в конкурсе.</w:t>
      </w:r>
    </w:p>
    <w:p w:rsidR="00070C4D" w:rsidRPr="006E1456" w:rsidRDefault="002149FE" w:rsidP="006E1456">
      <w:pPr>
        <w:pStyle w:val="a3"/>
        <w:spacing w:before="0" w:beforeAutospacing="0" w:after="0" w:afterAutospacing="0" w:line="360" w:lineRule="auto"/>
        <w:jc w:val="both"/>
        <w:rPr>
          <w:color w:val="000000"/>
        </w:rPr>
      </w:pPr>
      <w:r>
        <w:rPr>
          <w:color w:val="000000"/>
        </w:rPr>
        <w:t xml:space="preserve">      </w:t>
      </w:r>
      <w:r w:rsidR="006E1456" w:rsidRPr="006E1456">
        <w:rPr>
          <w:color w:val="000000"/>
        </w:rPr>
        <w:t>В 2020 году</w:t>
      </w:r>
      <w:r w:rsidR="00070C4D" w:rsidRPr="006E1456">
        <w:rPr>
          <w:color w:val="000000"/>
        </w:rPr>
        <w:t xml:space="preserve"> преподаватели и мастера производственного обучения ГБПОУ </w:t>
      </w:r>
      <w:r w:rsidR="006E1456" w:rsidRPr="006E1456">
        <w:rPr>
          <w:color w:val="000000"/>
        </w:rPr>
        <w:t>ИО  «</w:t>
      </w:r>
      <w:proofErr w:type="spellStart"/>
      <w:r w:rsidR="006E1456" w:rsidRPr="006E1456">
        <w:rPr>
          <w:color w:val="000000"/>
        </w:rPr>
        <w:t>Усть-Кутский</w:t>
      </w:r>
      <w:proofErr w:type="spellEnd"/>
      <w:r w:rsidR="006E1456" w:rsidRPr="006E1456">
        <w:rPr>
          <w:color w:val="000000"/>
        </w:rPr>
        <w:t xml:space="preserve"> промышленный техникум» </w:t>
      </w:r>
      <w:r w:rsidR="00070C4D" w:rsidRPr="006E1456">
        <w:rPr>
          <w:color w:val="000000"/>
        </w:rPr>
        <w:t>прошли стажировку по программе «Подготовка экспертов регионального чемпионата «Молодые профессионалы» WSR». Участие преподавателей и мастеров производственного обучения в WSR в качестве экспертов повышает их уровень профессионализма.</w:t>
      </w:r>
    </w:p>
    <w:p w:rsidR="00EC7C53" w:rsidRPr="00EC7C53" w:rsidRDefault="00EC7C53" w:rsidP="00EC7C53">
      <w:pPr>
        <w:shd w:val="clear" w:color="auto" w:fill="FFFFFF"/>
        <w:spacing w:after="0" w:line="360" w:lineRule="auto"/>
        <w:ind w:firstLine="710"/>
        <w:jc w:val="both"/>
        <w:rPr>
          <w:rStyle w:val="c0"/>
          <w:rFonts w:ascii="Times New Roman" w:eastAsia="Times New Roman" w:hAnsi="Times New Roman" w:cs="Times New Roman"/>
          <w:color w:val="000000"/>
          <w:sz w:val="24"/>
          <w:szCs w:val="24"/>
        </w:rPr>
      </w:pPr>
      <w:r w:rsidRPr="00EC7C53">
        <w:rPr>
          <w:rFonts w:ascii="Times New Roman" w:eastAsia="Times New Roman" w:hAnsi="Times New Roman" w:cs="Times New Roman"/>
          <w:color w:val="000000"/>
          <w:sz w:val="24"/>
          <w:szCs w:val="24"/>
        </w:rPr>
        <w:t xml:space="preserve">В нашей работе творческое отношение ко всему происходящему, это неотъемлемая часть учебного процесса. Творчество должно начинаться с первых уроков учебной практики. Правильная нарезка овощей это уже начало творчества. Приучаю обучающихся видеть разницу: показываю блюдо с правильной и неправильной технологией приготовления, делаю акцент на культуру и эстетику приготовления, обучающиеся видят разницу и что очень важно соглашаются со мной в этом направлении. Для фантазии и творчества предлагаю неограниченные возможности, творческую инициативу конечно в рамках разумного того, что можно добавить для приготовления  блюд. Делаю акцент на то, что это уже начало вашего творчества, возможно, это будет ваше именное блюдо. Показываю, как эстетично должно быть оформлено  блюдо – строго в середину тарелки </w:t>
      </w:r>
      <w:r w:rsidRPr="00EC7C53">
        <w:rPr>
          <w:rFonts w:ascii="Times New Roman" w:eastAsia="Times New Roman" w:hAnsi="Times New Roman" w:cs="Times New Roman"/>
          <w:color w:val="000000"/>
          <w:sz w:val="24"/>
          <w:szCs w:val="24"/>
        </w:rPr>
        <w:lastRenderedPageBreak/>
        <w:t>кладется главное изделие, рядом располагается гарнир, соус. Такое блюдо выглядит очень эстетично и аппетитно.</w:t>
      </w:r>
    </w:p>
    <w:p w:rsidR="00EC7C53" w:rsidRPr="00EC7C53" w:rsidRDefault="00EC7C53" w:rsidP="00EC7C53">
      <w:pPr>
        <w:pStyle w:val="c4"/>
        <w:shd w:val="clear" w:color="auto" w:fill="FFFFFF"/>
        <w:spacing w:before="0" w:beforeAutospacing="0" w:after="0" w:afterAutospacing="0" w:line="360" w:lineRule="auto"/>
        <w:ind w:firstLine="708"/>
        <w:jc w:val="both"/>
        <w:rPr>
          <w:rStyle w:val="c0"/>
          <w:color w:val="000000"/>
        </w:rPr>
      </w:pPr>
      <w:r w:rsidRPr="00EC7C53">
        <w:rPr>
          <w:rStyle w:val="c0"/>
          <w:color w:val="000000"/>
        </w:rPr>
        <w:t xml:space="preserve">В рамках профессионального стандарта и объективных условий организации и проведения конкурса молодых профессионалов </w:t>
      </w:r>
      <w:proofErr w:type="spellStart"/>
      <w:r w:rsidRPr="00E7598D">
        <w:rPr>
          <w:rStyle w:val="c0"/>
          <w:color w:val="000000"/>
        </w:rPr>
        <w:t>WorldSkills</w:t>
      </w:r>
      <w:proofErr w:type="spellEnd"/>
      <w:r w:rsidRPr="00E7598D">
        <w:rPr>
          <w:rStyle w:val="c0"/>
          <w:color w:val="000000"/>
        </w:rPr>
        <w:t xml:space="preserve"> </w:t>
      </w:r>
      <w:proofErr w:type="spellStart"/>
      <w:r w:rsidRPr="00E7598D">
        <w:rPr>
          <w:rStyle w:val="c0"/>
          <w:color w:val="000000"/>
        </w:rPr>
        <w:t>Russia</w:t>
      </w:r>
      <w:proofErr w:type="spellEnd"/>
      <w:r w:rsidRPr="00E7598D">
        <w:rPr>
          <w:rStyle w:val="c0"/>
          <w:color w:val="000000"/>
        </w:rPr>
        <w:t xml:space="preserve"> </w:t>
      </w:r>
      <w:r w:rsidRPr="00EC7C53">
        <w:rPr>
          <w:rStyle w:val="c0"/>
          <w:color w:val="000000"/>
        </w:rPr>
        <w:t>именно активные формы обучения, в частности, проблемное обучение позволяет подготовить выпускников к ГИА, к Демонстрационному экзамену и самостоятельной деятельности. Необходимо отметить, что именно методы проблемного обучения помогают специалистам совершенствоваться в профессии, не бояться ответственности и принятия  самостоятельных решений.</w:t>
      </w:r>
    </w:p>
    <w:p w:rsidR="00EC7C53" w:rsidRDefault="00EC7C53" w:rsidP="00354D54">
      <w:pPr>
        <w:shd w:val="clear" w:color="auto" w:fill="FFFFFF"/>
        <w:spacing w:after="0" w:line="360" w:lineRule="auto"/>
        <w:ind w:firstLine="710"/>
        <w:jc w:val="both"/>
        <w:rPr>
          <w:rFonts w:ascii="Times New Roman" w:eastAsia="Times New Roman" w:hAnsi="Times New Roman" w:cs="Times New Roman"/>
          <w:color w:val="000000"/>
          <w:sz w:val="24"/>
          <w:szCs w:val="24"/>
        </w:rPr>
      </w:pPr>
      <w:r w:rsidRPr="00EC7C53">
        <w:rPr>
          <w:rFonts w:ascii="Times New Roman" w:eastAsia="Times New Roman" w:hAnsi="Times New Roman" w:cs="Times New Roman"/>
          <w:color w:val="000000"/>
          <w:sz w:val="24"/>
          <w:szCs w:val="24"/>
        </w:rPr>
        <w:t> Базовая теоретическая и практическая подготовка позволяет самостоятельно применять умения и навыки в профессиональной деятельности;</w:t>
      </w:r>
      <w:r w:rsidR="00354D54">
        <w:rPr>
          <w:rFonts w:ascii="Times New Roman" w:eastAsia="Times New Roman" w:hAnsi="Times New Roman" w:cs="Times New Roman"/>
          <w:color w:val="000000"/>
          <w:sz w:val="24"/>
          <w:szCs w:val="24"/>
        </w:rPr>
        <w:t xml:space="preserve"> в</w:t>
      </w:r>
      <w:r w:rsidRPr="00EC7C53">
        <w:rPr>
          <w:rFonts w:ascii="Times New Roman" w:eastAsia="Times New Roman" w:hAnsi="Times New Roman" w:cs="Times New Roman"/>
          <w:color w:val="000000"/>
          <w:sz w:val="24"/>
          <w:szCs w:val="24"/>
        </w:rPr>
        <w:t>ладение навыками делового общения;</w:t>
      </w:r>
      <w:r w:rsidR="00354D54">
        <w:rPr>
          <w:rFonts w:ascii="Times New Roman" w:eastAsia="Times New Roman" w:hAnsi="Times New Roman" w:cs="Times New Roman"/>
          <w:color w:val="000000"/>
          <w:sz w:val="24"/>
          <w:szCs w:val="24"/>
        </w:rPr>
        <w:t> у</w:t>
      </w:r>
      <w:r w:rsidRPr="00EC7C53">
        <w:rPr>
          <w:rFonts w:ascii="Times New Roman" w:eastAsia="Times New Roman" w:hAnsi="Times New Roman" w:cs="Times New Roman"/>
          <w:color w:val="000000"/>
          <w:sz w:val="24"/>
          <w:szCs w:val="24"/>
        </w:rPr>
        <w:t>мение осваивать новые технологии;</w:t>
      </w:r>
      <w:r w:rsidR="00354D54">
        <w:rPr>
          <w:rFonts w:ascii="Times New Roman" w:eastAsia="Times New Roman" w:hAnsi="Times New Roman" w:cs="Times New Roman"/>
          <w:color w:val="000000"/>
          <w:sz w:val="24"/>
          <w:szCs w:val="24"/>
        </w:rPr>
        <w:t xml:space="preserve"> у</w:t>
      </w:r>
      <w:r w:rsidRPr="00EC7C53">
        <w:rPr>
          <w:rFonts w:ascii="Times New Roman" w:eastAsia="Times New Roman" w:hAnsi="Times New Roman" w:cs="Times New Roman"/>
          <w:color w:val="000000"/>
          <w:sz w:val="24"/>
          <w:szCs w:val="24"/>
        </w:rPr>
        <w:t>мение действовать в стандартных и нестандартных ситуациях;</w:t>
      </w:r>
      <w:r w:rsidR="00354D54">
        <w:rPr>
          <w:rFonts w:ascii="Times New Roman" w:eastAsia="Times New Roman" w:hAnsi="Times New Roman" w:cs="Times New Roman"/>
          <w:color w:val="000000"/>
          <w:sz w:val="24"/>
          <w:szCs w:val="24"/>
        </w:rPr>
        <w:t xml:space="preserve">  п</w:t>
      </w:r>
      <w:r w:rsidRPr="00EC7C53">
        <w:rPr>
          <w:rFonts w:ascii="Times New Roman" w:eastAsia="Times New Roman" w:hAnsi="Times New Roman" w:cs="Times New Roman"/>
          <w:color w:val="000000"/>
          <w:sz w:val="24"/>
          <w:szCs w:val="24"/>
        </w:rPr>
        <w:t>роявлять готовность к изменению характера и содержания труда;</w:t>
      </w:r>
      <w:r w:rsidR="00354D54">
        <w:rPr>
          <w:rFonts w:ascii="Times New Roman" w:eastAsia="Times New Roman" w:hAnsi="Times New Roman" w:cs="Times New Roman"/>
          <w:color w:val="000000"/>
          <w:sz w:val="24"/>
          <w:szCs w:val="24"/>
        </w:rPr>
        <w:t xml:space="preserve">  с</w:t>
      </w:r>
      <w:r w:rsidRPr="00EC7C53">
        <w:rPr>
          <w:rFonts w:ascii="Times New Roman" w:eastAsia="Times New Roman" w:hAnsi="Times New Roman" w:cs="Times New Roman"/>
          <w:color w:val="000000"/>
          <w:sz w:val="24"/>
          <w:szCs w:val="24"/>
        </w:rPr>
        <w:t>оздание модели выпускника образовательного учреждения в соответствии с требованиями работодателя;</w:t>
      </w:r>
      <w:r w:rsidR="00354D54">
        <w:rPr>
          <w:rFonts w:ascii="Times New Roman" w:eastAsia="Times New Roman" w:hAnsi="Times New Roman" w:cs="Times New Roman"/>
          <w:color w:val="000000"/>
          <w:sz w:val="24"/>
          <w:szCs w:val="24"/>
        </w:rPr>
        <w:t xml:space="preserve"> ф</w:t>
      </w:r>
      <w:r w:rsidR="00440A9E">
        <w:rPr>
          <w:rFonts w:ascii="Times New Roman" w:eastAsia="Times New Roman" w:hAnsi="Times New Roman" w:cs="Times New Roman"/>
          <w:color w:val="000000"/>
          <w:sz w:val="24"/>
          <w:szCs w:val="24"/>
        </w:rPr>
        <w:t>ормирование внутренн</w:t>
      </w:r>
      <w:r w:rsidR="00440A9E" w:rsidRPr="00440A9E">
        <w:rPr>
          <w:rFonts w:ascii="Times New Roman" w:eastAsia="Times New Roman" w:hAnsi="Times New Roman" w:cs="Times New Roman"/>
          <w:color w:val="000000"/>
          <w:sz w:val="24"/>
          <w:szCs w:val="24"/>
        </w:rPr>
        <w:t>е</w:t>
      </w:r>
      <w:r w:rsidR="00440A9E">
        <w:rPr>
          <w:rFonts w:ascii="Times New Roman" w:eastAsia="Times New Roman" w:hAnsi="Times New Roman" w:cs="Times New Roman"/>
          <w:color w:val="000000"/>
          <w:sz w:val="24"/>
          <w:szCs w:val="24"/>
        </w:rPr>
        <w:t>й мотивации профессиональной подготовки</w:t>
      </w:r>
      <w:r w:rsidRPr="00EC7C53">
        <w:rPr>
          <w:rFonts w:ascii="Times New Roman" w:eastAsia="Times New Roman" w:hAnsi="Times New Roman" w:cs="Times New Roman"/>
          <w:color w:val="000000"/>
          <w:sz w:val="24"/>
          <w:szCs w:val="24"/>
        </w:rPr>
        <w:t>;</w:t>
      </w:r>
      <w:r w:rsidR="00354D54">
        <w:rPr>
          <w:rFonts w:ascii="Times New Roman" w:eastAsia="Times New Roman" w:hAnsi="Times New Roman" w:cs="Times New Roman"/>
          <w:color w:val="000000"/>
          <w:sz w:val="24"/>
          <w:szCs w:val="24"/>
        </w:rPr>
        <w:t xml:space="preserve">  п</w:t>
      </w:r>
      <w:r w:rsidRPr="00EC7C53">
        <w:rPr>
          <w:rFonts w:ascii="Times New Roman" w:eastAsia="Times New Roman" w:hAnsi="Times New Roman" w:cs="Times New Roman"/>
          <w:color w:val="000000"/>
          <w:sz w:val="24"/>
          <w:szCs w:val="24"/>
        </w:rPr>
        <w:t>остроение обучения на рефлексивной основе.</w:t>
      </w:r>
    </w:p>
    <w:p w:rsidR="00354D54" w:rsidRDefault="00354D54" w:rsidP="00EC7C53">
      <w:pPr>
        <w:shd w:val="clear" w:color="auto" w:fill="FFFFFF"/>
        <w:spacing w:after="0" w:line="360" w:lineRule="auto"/>
        <w:ind w:firstLine="710"/>
        <w:jc w:val="both"/>
        <w:rPr>
          <w:rFonts w:ascii="Times New Roman" w:eastAsia="Times New Roman" w:hAnsi="Times New Roman" w:cs="Times New Roman"/>
          <w:color w:val="000000"/>
          <w:sz w:val="24"/>
          <w:szCs w:val="24"/>
        </w:rPr>
      </w:pPr>
    </w:p>
    <w:p w:rsidR="00354D54" w:rsidRDefault="00A03A08" w:rsidP="00354D54">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54D54" w:rsidRPr="00EC7C53" w:rsidRDefault="00A03A08" w:rsidP="00354D54">
      <w:pPr>
        <w:shd w:val="clear" w:color="auto" w:fill="FFFFFF"/>
        <w:spacing w:after="0" w:line="36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4D54" w:rsidRPr="00354D54">
        <w:rPr>
          <w:rFonts w:ascii="Times New Roman" w:eastAsia="Times New Roman" w:hAnsi="Times New Roman" w:cs="Times New Roman"/>
          <w:noProof/>
          <w:color w:val="000000"/>
          <w:sz w:val="24"/>
          <w:szCs w:val="24"/>
          <w:lang w:eastAsia="ru-RU"/>
        </w:rPr>
        <w:drawing>
          <wp:inline distT="0" distB="0" distL="0" distR="0">
            <wp:extent cx="2095160" cy="3716632"/>
            <wp:effectExtent l="19050" t="0" r="340" b="0"/>
            <wp:docPr id="12" name="Рисунок 4" descr="C:\Users\MV1997\Desktop\VK_Saved_Photo_ 636812137902459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1997\Desktop\VK_Saved_Photo_ 636812137902459375.jpg"/>
                    <pic:cNvPicPr>
                      <a:picLocks noChangeAspect="1" noChangeArrowheads="1"/>
                    </pic:cNvPicPr>
                  </pic:nvPicPr>
                  <pic:blipFill>
                    <a:blip r:embed="rId9" cstate="email"/>
                    <a:stretch>
                      <a:fillRect/>
                    </a:stretch>
                  </pic:blipFill>
                  <pic:spPr bwMode="auto">
                    <a:xfrm>
                      <a:off x="0" y="0"/>
                      <a:ext cx="2095160" cy="3716632"/>
                    </a:xfrm>
                    <a:prstGeom prst="rect">
                      <a:avLst/>
                    </a:prstGeom>
                    <a:noFill/>
                    <a:ln w="9525">
                      <a:noFill/>
                      <a:miter lim="800000"/>
                      <a:headEnd/>
                      <a:tailEnd/>
                    </a:ln>
                  </pic:spPr>
                </pic:pic>
              </a:graphicData>
            </a:graphic>
          </wp:inline>
        </w:drawing>
      </w:r>
    </w:p>
    <w:p w:rsidR="00EC7C53" w:rsidRDefault="00354D54" w:rsidP="00EC7C53">
      <w:pPr>
        <w:pStyle w:val="a3"/>
        <w:spacing w:before="0" w:beforeAutospacing="0" w:after="0" w:afterAutospacing="0" w:line="360" w:lineRule="auto"/>
        <w:jc w:val="both"/>
        <w:rPr>
          <w:rStyle w:val="c0"/>
          <w:color w:val="000000"/>
        </w:rPr>
      </w:pPr>
      <w:r>
        <w:rPr>
          <w:rStyle w:val="c0"/>
          <w:color w:val="000000"/>
        </w:rPr>
        <w:t xml:space="preserve">          </w:t>
      </w:r>
      <w:r w:rsidR="00EC7C53" w:rsidRPr="00EC7C53">
        <w:rPr>
          <w:rStyle w:val="c0"/>
          <w:color w:val="000000"/>
        </w:rPr>
        <w:t xml:space="preserve">Собственный педагогический и профессиональный опыт мастера производственного обучения показывает, что  характерной особенностью совершенствования форм обучения является стремление мастера производственного обучения к применению разнообразных </w:t>
      </w:r>
      <w:r w:rsidR="00EC7C53" w:rsidRPr="00EC7C53">
        <w:rPr>
          <w:rStyle w:val="c0"/>
          <w:color w:val="000000"/>
        </w:rPr>
        <w:lastRenderedPageBreak/>
        <w:t>приемов и методов при проведении вводного инструктажа на занятиях учебной практике в общей системе изучения определенного раздела или темы. Причем у наиболее опытных мастеров производственного обучения больше возможностей, т.к. у них складывается свой методический почерк, который позволяет им максимально раскрыть сильные стороны своего мастерства и за счет разнообразия форм активизировать познавательную деятельность обучающихся.</w:t>
      </w:r>
    </w:p>
    <w:p w:rsidR="002149FE" w:rsidRDefault="002149FE" w:rsidP="002149FE">
      <w:pPr>
        <w:pStyle w:val="a3"/>
        <w:spacing w:before="0" w:beforeAutospacing="0" w:after="0" w:afterAutospacing="0" w:line="360" w:lineRule="auto"/>
        <w:jc w:val="both"/>
        <w:rPr>
          <w:color w:val="000000"/>
        </w:rPr>
      </w:pPr>
      <w:r>
        <w:rPr>
          <w:color w:val="000000"/>
        </w:rPr>
        <w:t xml:space="preserve">      </w:t>
      </w:r>
      <w:r w:rsidR="00354D54">
        <w:rPr>
          <w:color w:val="000000"/>
        </w:rPr>
        <w:t xml:space="preserve">  </w:t>
      </w:r>
      <w:r w:rsidRPr="006E1456">
        <w:rPr>
          <w:color w:val="000000"/>
        </w:rPr>
        <w:t>Таким образом, используя идеологию движения  WS</w:t>
      </w:r>
      <w:r w:rsidR="00F0475C">
        <w:rPr>
          <w:color w:val="000000"/>
          <w:lang w:val="en-US"/>
        </w:rPr>
        <w:t>R</w:t>
      </w:r>
      <w:r w:rsidRPr="006E1456">
        <w:rPr>
          <w:color w:val="000000"/>
        </w:rPr>
        <w:t xml:space="preserve">  в образовательном процессе,  происходит освоение </w:t>
      </w:r>
      <w:proofErr w:type="gramStart"/>
      <w:r w:rsidRPr="006E1456">
        <w:rPr>
          <w:color w:val="000000"/>
        </w:rPr>
        <w:t>обучающимися</w:t>
      </w:r>
      <w:proofErr w:type="gramEnd"/>
      <w:r w:rsidRPr="006E1456">
        <w:rPr>
          <w:color w:val="000000"/>
        </w:rPr>
        <w:t xml:space="preserve"> профессиональных компетенций ФГОС СПО и трудовых функций профессиональных стандартов. А так же повышается качество профессиональной подготовки, развивае</w:t>
      </w:r>
      <w:r w:rsidR="00F0475C">
        <w:rPr>
          <w:color w:val="000000"/>
        </w:rPr>
        <w:t>тся профессиональное</w:t>
      </w:r>
      <w:r w:rsidRPr="006E1456">
        <w:rPr>
          <w:color w:val="000000"/>
        </w:rPr>
        <w:t xml:space="preserve"> мышление студентов, формируется опыт творческой деятельности, увеличивается доля выпускников, трудоустроенных по полученной профессии, совершенствуются и расширяются связи с социальными партнерами, растёт престиж педагогической специальности.</w:t>
      </w:r>
    </w:p>
    <w:p w:rsidR="002149FE" w:rsidRPr="00EC7C53" w:rsidRDefault="002149FE" w:rsidP="00EC7C53">
      <w:pPr>
        <w:pStyle w:val="a3"/>
        <w:spacing w:before="0" w:beforeAutospacing="0" w:after="0" w:afterAutospacing="0" w:line="360" w:lineRule="auto"/>
        <w:jc w:val="both"/>
        <w:rPr>
          <w:color w:val="000000"/>
        </w:rPr>
      </w:pPr>
    </w:p>
    <w:sectPr w:rsidR="002149FE" w:rsidRPr="00EC7C53" w:rsidSect="00A42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04A8"/>
    <w:multiLevelType w:val="hybridMultilevel"/>
    <w:tmpl w:val="BB5C4F44"/>
    <w:lvl w:ilvl="0" w:tplc="4224F1A6">
      <w:start w:val="1"/>
      <w:numFmt w:val="bullet"/>
      <w:lvlText w:val=""/>
      <w:lvlJc w:val="left"/>
      <w:pPr>
        <w:tabs>
          <w:tab w:val="num" w:pos="720"/>
        </w:tabs>
        <w:ind w:left="720" w:hanging="360"/>
      </w:pPr>
      <w:rPr>
        <w:rFonts w:ascii="Wingdings 3" w:hAnsi="Wingdings 3" w:hint="default"/>
      </w:rPr>
    </w:lvl>
    <w:lvl w:ilvl="1" w:tplc="0A803978" w:tentative="1">
      <w:start w:val="1"/>
      <w:numFmt w:val="bullet"/>
      <w:lvlText w:val=""/>
      <w:lvlJc w:val="left"/>
      <w:pPr>
        <w:tabs>
          <w:tab w:val="num" w:pos="1440"/>
        </w:tabs>
        <w:ind w:left="1440" w:hanging="360"/>
      </w:pPr>
      <w:rPr>
        <w:rFonts w:ascii="Wingdings 3" w:hAnsi="Wingdings 3" w:hint="default"/>
      </w:rPr>
    </w:lvl>
    <w:lvl w:ilvl="2" w:tplc="3BCC7034" w:tentative="1">
      <w:start w:val="1"/>
      <w:numFmt w:val="bullet"/>
      <w:lvlText w:val=""/>
      <w:lvlJc w:val="left"/>
      <w:pPr>
        <w:tabs>
          <w:tab w:val="num" w:pos="2160"/>
        </w:tabs>
        <w:ind w:left="2160" w:hanging="360"/>
      </w:pPr>
      <w:rPr>
        <w:rFonts w:ascii="Wingdings 3" w:hAnsi="Wingdings 3" w:hint="default"/>
      </w:rPr>
    </w:lvl>
    <w:lvl w:ilvl="3" w:tplc="E5D47BC6" w:tentative="1">
      <w:start w:val="1"/>
      <w:numFmt w:val="bullet"/>
      <w:lvlText w:val=""/>
      <w:lvlJc w:val="left"/>
      <w:pPr>
        <w:tabs>
          <w:tab w:val="num" w:pos="2880"/>
        </w:tabs>
        <w:ind w:left="2880" w:hanging="360"/>
      </w:pPr>
      <w:rPr>
        <w:rFonts w:ascii="Wingdings 3" w:hAnsi="Wingdings 3" w:hint="default"/>
      </w:rPr>
    </w:lvl>
    <w:lvl w:ilvl="4" w:tplc="F3F48B84" w:tentative="1">
      <w:start w:val="1"/>
      <w:numFmt w:val="bullet"/>
      <w:lvlText w:val=""/>
      <w:lvlJc w:val="left"/>
      <w:pPr>
        <w:tabs>
          <w:tab w:val="num" w:pos="3600"/>
        </w:tabs>
        <w:ind w:left="3600" w:hanging="360"/>
      </w:pPr>
      <w:rPr>
        <w:rFonts w:ascii="Wingdings 3" w:hAnsi="Wingdings 3" w:hint="default"/>
      </w:rPr>
    </w:lvl>
    <w:lvl w:ilvl="5" w:tplc="DB7825A6" w:tentative="1">
      <w:start w:val="1"/>
      <w:numFmt w:val="bullet"/>
      <w:lvlText w:val=""/>
      <w:lvlJc w:val="left"/>
      <w:pPr>
        <w:tabs>
          <w:tab w:val="num" w:pos="4320"/>
        </w:tabs>
        <w:ind w:left="4320" w:hanging="360"/>
      </w:pPr>
      <w:rPr>
        <w:rFonts w:ascii="Wingdings 3" w:hAnsi="Wingdings 3" w:hint="default"/>
      </w:rPr>
    </w:lvl>
    <w:lvl w:ilvl="6" w:tplc="95DCA38A" w:tentative="1">
      <w:start w:val="1"/>
      <w:numFmt w:val="bullet"/>
      <w:lvlText w:val=""/>
      <w:lvlJc w:val="left"/>
      <w:pPr>
        <w:tabs>
          <w:tab w:val="num" w:pos="5040"/>
        </w:tabs>
        <w:ind w:left="5040" w:hanging="360"/>
      </w:pPr>
      <w:rPr>
        <w:rFonts w:ascii="Wingdings 3" w:hAnsi="Wingdings 3" w:hint="default"/>
      </w:rPr>
    </w:lvl>
    <w:lvl w:ilvl="7" w:tplc="9788A268" w:tentative="1">
      <w:start w:val="1"/>
      <w:numFmt w:val="bullet"/>
      <w:lvlText w:val=""/>
      <w:lvlJc w:val="left"/>
      <w:pPr>
        <w:tabs>
          <w:tab w:val="num" w:pos="5760"/>
        </w:tabs>
        <w:ind w:left="5760" w:hanging="360"/>
      </w:pPr>
      <w:rPr>
        <w:rFonts w:ascii="Wingdings 3" w:hAnsi="Wingdings 3" w:hint="default"/>
      </w:rPr>
    </w:lvl>
    <w:lvl w:ilvl="8" w:tplc="DB90DC0E" w:tentative="1">
      <w:start w:val="1"/>
      <w:numFmt w:val="bullet"/>
      <w:lvlText w:val=""/>
      <w:lvlJc w:val="left"/>
      <w:pPr>
        <w:tabs>
          <w:tab w:val="num" w:pos="6480"/>
        </w:tabs>
        <w:ind w:left="6480" w:hanging="360"/>
      </w:pPr>
      <w:rPr>
        <w:rFonts w:ascii="Wingdings 3" w:hAnsi="Wingdings 3" w:hint="default"/>
      </w:rPr>
    </w:lvl>
  </w:abstractNum>
  <w:abstractNum w:abstractNumId="1">
    <w:nsid w:val="3F710EFF"/>
    <w:multiLevelType w:val="hybridMultilevel"/>
    <w:tmpl w:val="0AB076BA"/>
    <w:lvl w:ilvl="0" w:tplc="45D8FC18">
      <w:start w:val="1"/>
      <w:numFmt w:val="bullet"/>
      <w:lvlText w:val=""/>
      <w:lvlJc w:val="left"/>
      <w:pPr>
        <w:tabs>
          <w:tab w:val="num" w:pos="720"/>
        </w:tabs>
        <w:ind w:left="720" w:hanging="360"/>
      </w:pPr>
      <w:rPr>
        <w:rFonts w:ascii="Wingdings 3" w:hAnsi="Wingdings 3" w:hint="default"/>
      </w:rPr>
    </w:lvl>
    <w:lvl w:ilvl="1" w:tplc="A9466166" w:tentative="1">
      <w:start w:val="1"/>
      <w:numFmt w:val="bullet"/>
      <w:lvlText w:val=""/>
      <w:lvlJc w:val="left"/>
      <w:pPr>
        <w:tabs>
          <w:tab w:val="num" w:pos="1440"/>
        </w:tabs>
        <w:ind w:left="1440" w:hanging="360"/>
      </w:pPr>
      <w:rPr>
        <w:rFonts w:ascii="Wingdings 3" w:hAnsi="Wingdings 3" w:hint="default"/>
      </w:rPr>
    </w:lvl>
    <w:lvl w:ilvl="2" w:tplc="EE58326A" w:tentative="1">
      <w:start w:val="1"/>
      <w:numFmt w:val="bullet"/>
      <w:lvlText w:val=""/>
      <w:lvlJc w:val="left"/>
      <w:pPr>
        <w:tabs>
          <w:tab w:val="num" w:pos="2160"/>
        </w:tabs>
        <w:ind w:left="2160" w:hanging="360"/>
      </w:pPr>
      <w:rPr>
        <w:rFonts w:ascii="Wingdings 3" w:hAnsi="Wingdings 3" w:hint="default"/>
      </w:rPr>
    </w:lvl>
    <w:lvl w:ilvl="3" w:tplc="6916E442" w:tentative="1">
      <w:start w:val="1"/>
      <w:numFmt w:val="bullet"/>
      <w:lvlText w:val=""/>
      <w:lvlJc w:val="left"/>
      <w:pPr>
        <w:tabs>
          <w:tab w:val="num" w:pos="2880"/>
        </w:tabs>
        <w:ind w:left="2880" w:hanging="360"/>
      </w:pPr>
      <w:rPr>
        <w:rFonts w:ascii="Wingdings 3" w:hAnsi="Wingdings 3" w:hint="default"/>
      </w:rPr>
    </w:lvl>
    <w:lvl w:ilvl="4" w:tplc="37B811BA" w:tentative="1">
      <w:start w:val="1"/>
      <w:numFmt w:val="bullet"/>
      <w:lvlText w:val=""/>
      <w:lvlJc w:val="left"/>
      <w:pPr>
        <w:tabs>
          <w:tab w:val="num" w:pos="3600"/>
        </w:tabs>
        <w:ind w:left="3600" w:hanging="360"/>
      </w:pPr>
      <w:rPr>
        <w:rFonts w:ascii="Wingdings 3" w:hAnsi="Wingdings 3" w:hint="default"/>
      </w:rPr>
    </w:lvl>
    <w:lvl w:ilvl="5" w:tplc="731EC9C2" w:tentative="1">
      <w:start w:val="1"/>
      <w:numFmt w:val="bullet"/>
      <w:lvlText w:val=""/>
      <w:lvlJc w:val="left"/>
      <w:pPr>
        <w:tabs>
          <w:tab w:val="num" w:pos="4320"/>
        </w:tabs>
        <w:ind w:left="4320" w:hanging="360"/>
      </w:pPr>
      <w:rPr>
        <w:rFonts w:ascii="Wingdings 3" w:hAnsi="Wingdings 3" w:hint="default"/>
      </w:rPr>
    </w:lvl>
    <w:lvl w:ilvl="6" w:tplc="A15254EE" w:tentative="1">
      <w:start w:val="1"/>
      <w:numFmt w:val="bullet"/>
      <w:lvlText w:val=""/>
      <w:lvlJc w:val="left"/>
      <w:pPr>
        <w:tabs>
          <w:tab w:val="num" w:pos="5040"/>
        </w:tabs>
        <w:ind w:left="5040" w:hanging="360"/>
      </w:pPr>
      <w:rPr>
        <w:rFonts w:ascii="Wingdings 3" w:hAnsi="Wingdings 3" w:hint="default"/>
      </w:rPr>
    </w:lvl>
    <w:lvl w:ilvl="7" w:tplc="8FCAD9D2" w:tentative="1">
      <w:start w:val="1"/>
      <w:numFmt w:val="bullet"/>
      <w:lvlText w:val=""/>
      <w:lvlJc w:val="left"/>
      <w:pPr>
        <w:tabs>
          <w:tab w:val="num" w:pos="5760"/>
        </w:tabs>
        <w:ind w:left="5760" w:hanging="360"/>
      </w:pPr>
      <w:rPr>
        <w:rFonts w:ascii="Wingdings 3" w:hAnsi="Wingdings 3" w:hint="default"/>
      </w:rPr>
    </w:lvl>
    <w:lvl w:ilvl="8" w:tplc="C7C0B05C" w:tentative="1">
      <w:start w:val="1"/>
      <w:numFmt w:val="bullet"/>
      <w:lvlText w:val=""/>
      <w:lvlJc w:val="left"/>
      <w:pPr>
        <w:tabs>
          <w:tab w:val="num" w:pos="6480"/>
        </w:tabs>
        <w:ind w:left="6480" w:hanging="360"/>
      </w:pPr>
      <w:rPr>
        <w:rFonts w:ascii="Wingdings 3" w:hAnsi="Wingdings 3" w:hint="default"/>
      </w:rPr>
    </w:lvl>
  </w:abstractNum>
  <w:abstractNum w:abstractNumId="2">
    <w:nsid w:val="64600601"/>
    <w:multiLevelType w:val="hybridMultilevel"/>
    <w:tmpl w:val="EA94EC6A"/>
    <w:lvl w:ilvl="0" w:tplc="2FD6887A">
      <w:start w:val="1"/>
      <w:numFmt w:val="bullet"/>
      <w:lvlText w:val=""/>
      <w:lvlJc w:val="left"/>
      <w:pPr>
        <w:tabs>
          <w:tab w:val="num" w:pos="720"/>
        </w:tabs>
        <w:ind w:left="720" w:hanging="360"/>
      </w:pPr>
      <w:rPr>
        <w:rFonts w:ascii="Wingdings 3" w:hAnsi="Wingdings 3" w:hint="default"/>
      </w:rPr>
    </w:lvl>
    <w:lvl w:ilvl="1" w:tplc="3DD2060A" w:tentative="1">
      <w:start w:val="1"/>
      <w:numFmt w:val="bullet"/>
      <w:lvlText w:val=""/>
      <w:lvlJc w:val="left"/>
      <w:pPr>
        <w:tabs>
          <w:tab w:val="num" w:pos="1440"/>
        </w:tabs>
        <w:ind w:left="1440" w:hanging="360"/>
      </w:pPr>
      <w:rPr>
        <w:rFonts w:ascii="Wingdings 3" w:hAnsi="Wingdings 3" w:hint="default"/>
      </w:rPr>
    </w:lvl>
    <w:lvl w:ilvl="2" w:tplc="2ED4C4B8" w:tentative="1">
      <w:start w:val="1"/>
      <w:numFmt w:val="bullet"/>
      <w:lvlText w:val=""/>
      <w:lvlJc w:val="left"/>
      <w:pPr>
        <w:tabs>
          <w:tab w:val="num" w:pos="2160"/>
        </w:tabs>
        <w:ind w:left="2160" w:hanging="360"/>
      </w:pPr>
      <w:rPr>
        <w:rFonts w:ascii="Wingdings 3" w:hAnsi="Wingdings 3" w:hint="default"/>
      </w:rPr>
    </w:lvl>
    <w:lvl w:ilvl="3" w:tplc="38C67A0E" w:tentative="1">
      <w:start w:val="1"/>
      <w:numFmt w:val="bullet"/>
      <w:lvlText w:val=""/>
      <w:lvlJc w:val="left"/>
      <w:pPr>
        <w:tabs>
          <w:tab w:val="num" w:pos="2880"/>
        </w:tabs>
        <w:ind w:left="2880" w:hanging="360"/>
      </w:pPr>
      <w:rPr>
        <w:rFonts w:ascii="Wingdings 3" w:hAnsi="Wingdings 3" w:hint="default"/>
      </w:rPr>
    </w:lvl>
    <w:lvl w:ilvl="4" w:tplc="DAC0AD4A" w:tentative="1">
      <w:start w:val="1"/>
      <w:numFmt w:val="bullet"/>
      <w:lvlText w:val=""/>
      <w:lvlJc w:val="left"/>
      <w:pPr>
        <w:tabs>
          <w:tab w:val="num" w:pos="3600"/>
        </w:tabs>
        <w:ind w:left="3600" w:hanging="360"/>
      </w:pPr>
      <w:rPr>
        <w:rFonts w:ascii="Wingdings 3" w:hAnsi="Wingdings 3" w:hint="default"/>
      </w:rPr>
    </w:lvl>
    <w:lvl w:ilvl="5" w:tplc="A1B0614A" w:tentative="1">
      <w:start w:val="1"/>
      <w:numFmt w:val="bullet"/>
      <w:lvlText w:val=""/>
      <w:lvlJc w:val="left"/>
      <w:pPr>
        <w:tabs>
          <w:tab w:val="num" w:pos="4320"/>
        </w:tabs>
        <w:ind w:left="4320" w:hanging="360"/>
      </w:pPr>
      <w:rPr>
        <w:rFonts w:ascii="Wingdings 3" w:hAnsi="Wingdings 3" w:hint="default"/>
      </w:rPr>
    </w:lvl>
    <w:lvl w:ilvl="6" w:tplc="D24C5A02" w:tentative="1">
      <w:start w:val="1"/>
      <w:numFmt w:val="bullet"/>
      <w:lvlText w:val=""/>
      <w:lvlJc w:val="left"/>
      <w:pPr>
        <w:tabs>
          <w:tab w:val="num" w:pos="5040"/>
        </w:tabs>
        <w:ind w:left="5040" w:hanging="360"/>
      </w:pPr>
      <w:rPr>
        <w:rFonts w:ascii="Wingdings 3" w:hAnsi="Wingdings 3" w:hint="default"/>
      </w:rPr>
    </w:lvl>
    <w:lvl w:ilvl="7" w:tplc="52AC039A" w:tentative="1">
      <w:start w:val="1"/>
      <w:numFmt w:val="bullet"/>
      <w:lvlText w:val=""/>
      <w:lvlJc w:val="left"/>
      <w:pPr>
        <w:tabs>
          <w:tab w:val="num" w:pos="5760"/>
        </w:tabs>
        <w:ind w:left="5760" w:hanging="360"/>
      </w:pPr>
      <w:rPr>
        <w:rFonts w:ascii="Wingdings 3" w:hAnsi="Wingdings 3" w:hint="default"/>
      </w:rPr>
    </w:lvl>
    <w:lvl w:ilvl="8" w:tplc="A902623C"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C4D"/>
    <w:rsid w:val="00070C4D"/>
    <w:rsid w:val="001217E0"/>
    <w:rsid w:val="00157B39"/>
    <w:rsid w:val="0018076B"/>
    <w:rsid w:val="00185FEF"/>
    <w:rsid w:val="002149FE"/>
    <w:rsid w:val="0026536B"/>
    <w:rsid w:val="002906F0"/>
    <w:rsid w:val="00354D54"/>
    <w:rsid w:val="003B26FF"/>
    <w:rsid w:val="003F5D77"/>
    <w:rsid w:val="00440A9E"/>
    <w:rsid w:val="00616356"/>
    <w:rsid w:val="006449D7"/>
    <w:rsid w:val="00666D35"/>
    <w:rsid w:val="006746C2"/>
    <w:rsid w:val="00677286"/>
    <w:rsid w:val="0069362C"/>
    <w:rsid w:val="006E1456"/>
    <w:rsid w:val="006E25A0"/>
    <w:rsid w:val="00792150"/>
    <w:rsid w:val="007B0FBE"/>
    <w:rsid w:val="007E2D17"/>
    <w:rsid w:val="007E6496"/>
    <w:rsid w:val="008201B3"/>
    <w:rsid w:val="00910609"/>
    <w:rsid w:val="00952FD0"/>
    <w:rsid w:val="00973493"/>
    <w:rsid w:val="00A03A08"/>
    <w:rsid w:val="00A421AB"/>
    <w:rsid w:val="00CB3DD5"/>
    <w:rsid w:val="00CC3EF0"/>
    <w:rsid w:val="00D56978"/>
    <w:rsid w:val="00DD3A14"/>
    <w:rsid w:val="00DE708B"/>
    <w:rsid w:val="00E152FB"/>
    <w:rsid w:val="00E36C33"/>
    <w:rsid w:val="00E5456A"/>
    <w:rsid w:val="00E634CD"/>
    <w:rsid w:val="00E7598D"/>
    <w:rsid w:val="00EC077D"/>
    <w:rsid w:val="00EC7C53"/>
    <w:rsid w:val="00EE164D"/>
    <w:rsid w:val="00F0475C"/>
    <w:rsid w:val="00FC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0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63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6356"/>
    <w:rPr>
      <w:rFonts w:ascii="Tahoma" w:hAnsi="Tahoma" w:cs="Tahoma"/>
      <w:sz w:val="16"/>
      <w:szCs w:val="16"/>
    </w:rPr>
  </w:style>
  <w:style w:type="paragraph" w:customStyle="1" w:styleId="c4">
    <w:name w:val="c4"/>
    <w:basedOn w:val="a"/>
    <w:rsid w:val="00EC7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7C53"/>
  </w:style>
</w:styles>
</file>

<file path=word/webSettings.xml><?xml version="1.0" encoding="utf-8"?>
<w:webSettings xmlns:r="http://schemas.openxmlformats.org/officeDocument/2006/relationships" xmlns:w="http://schemas.openxmlformats.org/wordprocessingml/2006/main">
  <w:divs>
    <w:div w:id="60178655">
      <w:bodyDiv w:val="1"/>
      <w:marLeft w:val="0"/>
      <w:marRight w:val="0"/>
      <w:marTop w:val="0"/>
      <w:marBottom w:val="0"/>
      <w:divBdr>
        <w:top w:val="none" w:sz="0" w:space="0" w:color="auto"/>
        <w:left w:val="none" w:sz="0" w:space="0" w:color="auto"/>
        <w:bottom w:val="none" w:sz="0" w:space="0" w:color="auto"/>
        <w:right w:val="none" w:sz="0" w:space="0" w:color="auto"/>
      </w:divBdr>
      <w:divsChild>
        <w:div w:id="605307776">
          <w:marLeft w:val="547"/>
          <w:marRight w:val="0"/>
          <w:marTop w:val="0"/>
          <w:marBottom w:val="0"/>
          <w:divBdr>
            <w:top w:val="none" w:sz="0" w:space="0" w:color="auto"/>
            <w:left w:val="none" w:sz="0" w:space="0" w:color="auto"/>
            <w:bottom w:val="none" w:sz="0" w:space="0" w:color="auto"/>
            <w:right w:val="none" w:sz="0" w:space="0" w:color="auto"/>
          </w:divBdr>
        </w:div>
        <w:div w:id="782848196">
          <w:marLeft w:val="547"/>
          <w:marRight w:val="0"/>
          <w:marTop w:val="0"/>
          <w:marBottom w:val="0"/>
          <w:divBdr>
            <w:top w:val="none" w:sz="0" w:space="0" w:color="auto"/>
            <w:left w:val="none" w:sz="0" w:space="0" w:color="auto"/>
            <w:bottom w:val="none" w:sz="0" w:space="0" w:color="auto"/>
            <w:right w:val="none" w:sz="0" w:space="0" w:color="auto"/>
          </w:divBdr>
        </w:div>
        <w:div w:id="1050036238">
          <w:marLeft w:val="547"/>
          <w:marRight w:val="0"/>
          <w:marTop w:val="0"/>
          <w:marBottom w:val="0"/>
          <w:divBdr>
            <w:top w:val="none" w:sz="0" w:space="0" w:color="auto"/>
            <w:left w:val="none" w:sz="0" w:space="0" w:color="auto"/>
            <w:bottom w:val="none" w:sz="0" w:space="0" w:color="auto"/>
            <w:right w:val="none" w:sz="0" w:space="0" w:color="auto"/>
          </w:divBdr>
        </w:div>
        <w:div w:id="1451827211">
          <w:marLeft w:val="547"/>
          <w:marRight w:val="0"/>
          <w:marTop w:val="0"/>
          <w:marBottom w:val="0"/>
          <w:divBdr>
            <w:top w:val="none" w:sz="0" w:space="0" w:color="auto"/>
            <w:left w:val="none" w:sz="0" w:space="0" w:color="auto"/>
            <w:bottom w:val="none" w:sz="0" w:space="0" w:color="auto"/>
            <w:right w:val="none" w:sz="0" w:space="0" w:color="auto"/>
          </w:divBdr>
        </w:div>
        <w:div w:id="1609242072">
          <w:marLeft w:val="547"/>
          <w:marRight w:val="0"/>
          <w:marTop w:val="0"/>
          <w:marBottom w:val="0"/>
          <w:divBdr>
            <w:top w:val="none" w:sz="0" w:space="0" w:color="auto"/>
            <w:left w:val="none" w:sz="0" w:space="0" w:color="auto"/>
            <w:bottom w:val="none" w:sz="0" w:space="0" w:color="auto"/>
            <w:right w:val="none" w:sz="0" w:space="0" w:color="auto"/>
          </w:divBdr>
        </w:div>
      </w:divsChild>
    </w:div>
    <w:div w:id="584611610">
      <w:bodyDiv w:val="1"/>
      <w:marLeft w:val="0"/>
      <w:marRight w:val="0"/>
      <w:marTop w:val="0"/>
      <w:marBottom w:val="0"/>
      <w:divBdr>
        <w:top w:val="none" w:sz="0" w:space="0" w:color="auto"/>
        <w:left w:val="none" w:sz="0" w:space="0" w:color="auto"/>
        <w:bottom w:val="none" w:sz="0" w:space="0" w:color="auto"/>
        <w:right w:val="none" w:sz="0" w:space="0" w:color="auto"/>
      </w:divBdr>
    </w:div>
    <w:div w:id="846410311">
      <w:bodyDiv w:val="1"/>
      <w:marLeft w:val="0"/>
      <w:marRight w:val="0"/>
      <w:marTop w:val="0"/>
      <w:marBottom w:val="0"/>
      <w:divBdr>
        <w:top w:val="none" w:sz="0" w:space="0" w:color="auto"/>
        <w:left w:val="none" w:sz="0" w:space="0" w:color="auto"/>
        <w:bottom w:val="none" w:sz="0" w:space="0" w:color="auto"/>
        <w:right w:val="none" w:sz="0" w:space="0" w:color="auto"/>
      </w:divBdr>
    </w:div>
    <w:div w:id="2113158463">
      <w:bodyDiv w:val="1"/>
      <w:marLeft w:val="0"/>
      <w:marRight w:val="0"/>
      <w:marTop w:val="0"/>
      <w:marBottom w:val="0"/>
      <w:divBdr>
        <w:top w:val="none" w:sz="0" w:space="0" w:color="auto"/>
        <w:left w:val="none" w:sz="0" w:space="0" w:color="auto"/>
        <w:bottom w:val="none" w:sz="0" w:space="0" w:color="auto"/>
        <w:right w:val="none" w:sz="0" w:space="0" w:color="auto"/>
      </w:divBdr>
      <w:divsChild>
        <w:div w:id="2027321770">
          <w:marLeft w:val="547"/>
          <w:marRight w:val="0"/>
          <w:marTop w:val="200"/>
          <w:marBottom w:val="0"/>
          <w:divBdr>
            <w:top w:val="none" w:sz="0" w:space="0" w:color="auto"/>
            <w:left w:val="none" w:sz="0" w:space="0" w:color="auto"/>
            <w:bottom w:val="none" w:sz="0" w:space="0" w:color="auto"/>
            <w:right w:val="none" w:sz="0" w:space="0" w:color="auto"/>
          </w:divBdr>
        </w:div>
        <w:div w:id="181670943">
          <w:marLeft w:val="547"/>
          <w:marRight w:val="0"/>
          <w:marTop w:val="200"/>
          <w:marBottom w:val="0"/>
          <w:divBdr>
            <w:top w:val="none" w:sz="0" w:space="0" w:color="auto"/>
            <w:left w:val="none" w:sz="0" w:space="0" w:color="auto"/>
            <w:bottom w:val="none" w:sz="0" w:space="0" w:color="auto"/>
            <w:right w:val="none" w:sz="0" w:space="0" w:color="auto"/>
          </w:divBdr>
        </w:div>
        <w:div w:id="114906495">
          <w:marLeft w:val="547"/>
          <w:marRight w:val="0"/>
          <w:marTop w:val="200"/>
          <w:marBottom w:val="0"/>
          <w:divBdr>
            <w:top w:val="none" w:sz="0" w:space="0" w:color="auto"/>
            <w:left w:val="none" w:sz="0" w:space="0" w:color="auto"/>
            <w:bottom w:val="none" w:sz="0" w:space="0" w:color="auto"/>
            <w:right w:val="none" w:sz="0" w:space="0" w:color="auto"/>
          </w:divBdr>
        </w:div>
        <w:div w:id="5374553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MV1997</dc:creator>
  <cp:keywords/>
  <dc:description/>
  <cp:lastModifiedBy>admi</cp:lastModifiedBy>
  <cp:revision>19</cp:revision>
  <dcterms:created xsi:type="dcterms:W3CDTF">2021-05-22T13:12:00Z</dcterms:created>
  <dcterms:modified xsi:type="dcterms:W3CDTF">2021-05-23T15:56:00Z</dcterms:modified>
</cp:coreProperties>
</file>