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ED" w:rsidRDefault="00737CED" w:rsidP="00737CE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Дифференцированное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бучение в коррекционных классах</w:t>
      </w:r>
    </w:p>
    <w:p w:rsidR="00737CED" w:rsidRDefault="00737CED" w:rsidP="00737C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  <w:bookmarkStart w:id="0" w:name="_GoBack"/>
      <w:bookmarkEnd w:id="0"/>
    </w:p>
    <w:p w:rsidR="00737CED" w:rsidRDefault="00737CED" w:rsidP="00737C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37CED" w:rsidRPr="00737CED" w:rsidRDefault="00737CED" w:rsidP="00737CED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ED">
        <w:rPr>
          <w:rFonts w:ascii="Times New Roman" w:hAnsi="Times New Roman" w:cs="Times New Roman"/>
          <w:sz w:val="28"/>
          <w:szCs w:val="28"/>
        </w:rPr>
        <w:t>ГБОУ «Центр «Динамика»</w:t>
      </w:r>
    </w:p>
    <w:p w:rsidR="00737CED" w:rsidRPr="008C3A56" w:rsidRDefault="00737CED" w:rsidP="00737CED">
      <w:pPr>
        <w:jc w:val="right"/>
        <w:rPr>
          <w:sz w:val="28"/>
          <w:szCs w:val="28"/>
        </w:rPr>
      </w:pPr>
      <w:r w:rsidRPr="00737CED">
        <w:rPr>
          <w:rFonts w:ascii="Times New Roman" w:hAnsi="Times New Roman" w:cs="Times New Roman"/>
          <w:sz w:val="28"/>
          <w:szCs w:val="28"/>
        </w:rPr>
        <w:t xml:space="preserve"> Адмиралтейского района г. Санкт-Петербурга</w:t>
      </w:r>
    </w:p>
    <w:p w:rsidR="00737CED" w:rsidRPr="00737CED" w:rsidRDefault="00737CED" w:rsidP="00737CE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Одной из задач преобразования нашего общества является совершенствование всей системы обучения и воспитания подрастающего поколения, перестройка её на гуманистических основах с учетом развития современного общества.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этой задачи необходимо учитывать неоднородность групп детей, поступающих в наши школы.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Необходимость дифференцированного подхода к учащимся вытекает из ряда психологических закономерностей, из необходимости учёта особенностей их физиологического, психического, интеллектуального и речевого развития: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осведомлённости о предметах и явлениях окружающей среды,  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нарушена или с трудом усваивается ориентация в пространстве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зрительно-пространственных функций,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сниженная работоспособность,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недоразвитие эмоционально-волевой сферы, снижение навыка </w:t>
      </w:r>
      <w:proofErr w:type="spell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самоконтроля,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недостаточность развития всех психических функций,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бедность и неточность активного и пассивного словаря   и др. особенности…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Известно, что все учащиеся отличаются своими возможностями, типами памяти, стилем восприятия окружающего, доминирующим ходом мышления, речевыми навыками и др. Поскольку одна из задач обучения – максимально возможное развитие всех учеников, то при выборе форм, методов и средств обучения необходимо учитывать их индивидуальный уровень развития.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Дифференцированный подход к учащимся состоит и не столько и не только в упрощении образования для отдельных групп учеников, а в специально продуманной системе помощи ученикам со стороны учителя. Такая помощь необходима при изучении нового материала, при закреплении, а также при выполнении домашнего задания.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 организации дифференцированной помощи необходимо учитывать: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уровни усвоения программного материала (высокий, средний, ниже среднего),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особенности ведущего способа познавательной деятельности учащихся (аудиальный, </w:t>
      </w:r>
      <w:proofErr w:type="gram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визуальный</w:t>
      </w:r>
      <w:proofErr w:type="gram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кинестетический)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сложности учебного материала,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-особенности развития учащихся и состояние их здоровья,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-отношение ученика к предмету,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его познавательного интереса,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леворукость,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-ведущий сенсорный канал восприятия,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-уровень </w:t>
      </w:r>
      <w:proofErr w:type="spell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по предмету и </w:t>
      </w:r>
      <w:proofErr w:type="spell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общедидактических</w:t>
      </w:r>
      <w:proofErr w:type="spell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эмоциональную восприимчивость, адекватность эмоциональной реакции на неудачу,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самостоятельности учащихся,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материально-техническое оснащение класса.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Учащиеся могут быть разделены на три группы: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которые хорошо воспринимают </w:t>
      </w:r>
      <w:proofErr w:type="gram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proofErr w:type="gram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ряд заданий могут выполнять самостоятельною,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которые работают с помощью учителя,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которые работают </w:t>
      </w:r>
      <w:r w:rsidRPr="0073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 </w:t>
      </w: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групп может меняться в зависимости от типа урока или вида задания.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Виды работ, которые подбираются в соответствии с выделенной группой учащихся: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</w:t>
      </w:r>
      <w:proofErr w:type="gram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задания полностью или частично.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наводящих вопросов.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</w:t>
      </w:r>
      <w:proofErr w:type="gram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или письменная подсказка).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 помощью учителя.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опорной таблицы и учителя.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опоры и алгоритма к ней.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с элементов творчества.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данного словаря.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вывода на основании самостоятельно сделанного анализа.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 формулировки вывода, подготовленного учителем (вставить нужные слова, закончить фразу и т.п.)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готовых приемов деятельности только в знакомой ситуации или при аналогичных заданиях.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схем или планов ответа.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образцу.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проблемной постановки задачи.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только аналогичных заданий.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навыка самоанализа и самопроверки.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возможности проверки работ сильными учениками более слабых.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обобщение</w:t>
      </w:r>
      <w:proofErr w:type="gram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темы только в ознакомительном порядке.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времени на усвоение материала.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объёма и времени выполнения домашнего задания.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творческие домашние задания.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объёма теоретического материала.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для усвоения и запоминания количества терминов.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 формированию только практических умений и навыков.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 учебником.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 после воспроизведения учениками алгоритма работы.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работ: сильная группа - самостоятельно, средняя – при указании на наличие ошибки в строке или в слове (не называя её), слабая – непосредственное указание на ошибку.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подобрать слова, термины, фразы, числа, формулы, даты и т.п.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возможность выбрать из </w:t>
      </w:r>
      <w:proofErr w:type="gram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proofErr w:type="gram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определённой тематики, термины и т.п.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Расчленение заданий на этапы.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способа выполнения задания.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</w:t>
      </w:r>
      <w:proofErr w:type="gram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способа выполнения задания.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Модификация задания в сторону упрощения.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типа задачи, правила на которое опирается данное упражнение.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подбор дополнительного занимательного материала к теме, изучаемой на уроке.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Монологические высказывание учащихся: - самостоятельно,     «…закончи фразу…», - по простому или сложному плану, - по вопросному плану, - опираясь на данный словарь, - с опорой на «кластер», схемы, иллюстрации.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схем, таблиц, чертежей, рисунков и т.п.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объёма заданий в зависимости от темпа работы той или иной группы.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урок упражнений на развитие психических функций (память, мышление, внимание, восприятие, наблюдательность, эмоционально-волевая сфера).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постепенного перехода к частично или полностью самостоятельному выполнению заданий.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Стимулирующее оценивание этапов урока.</w:t>
      </w:r>
    </w:p>
    <w:p w:rsidR="00737CED" w:rsidRPr="00737CED" w:rsidRDefault="00737CED" w:rsidP="00737CE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Комментирование своей деятельности вслух.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Это лишь часть форм и видов дифференцированного подхода к обучению. Каждый учитель выбирает свои направления, но он непременно должен уметь: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СВОЮ работу,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работу групп учащихся или осуществлять индивидуальный подход к ребёнку,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ограничить себя в словах, давать очень краткую и понятную инструкцию к работе,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помнить, что приписывание ученика к определённой группе не является постоянной,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увидеть причину </w:t>
      </w:r>
      <w:proofErr w:type="spell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неусвоения</w:t>
      </w:r>
      <w:proofErr w:type="spell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ребёнком учебного материала.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Дифференциация ожидания от детей: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все задания обязательно и в полном объёме,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 (два) задания сделать обязательно, остальные – дополнительн</w:t>
      </w:r>
      <w:proofErr w:type="gram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желанию, с учётом физического состояния),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возможность проявить способности (задания творческого характера).</w:t>
      </w:r>
    </w:p>
    <w:p w:rsidR="00737CED" w:rsidRPr="00737CED" w:rsidRDefault="00737CED" w:rsidP="00737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обучение даёт возможность приспособить наше образование к разным детям. Ведь «…если мы родились уникальными, то не должны умирать копиями…» (</w:t>
      </w:r>
      <w:proofErr w:type="spell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ейсон</w:t>
      </w:r>
      <w:proofErr w:type="spellEnd"/>
      <w:r w:rsidRPr="0073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7CED" w:rsidRPr="00737CED" w:rsidRDefault="00737CED" w:rsidP="00737CE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37CE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E7884" w:rsidRDefault="002E7884"/>
    <w:sectPr w:rsidR="002E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0182"/>
    <w:multiLevelType w:val="multilevel"/>
    <w:tmpl w:val="2B36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DC"/>
    <w:rsid w:val="002E7884"/>
    <w:rsid w:val="00737CED"/>
    <w:rsid w:val="008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2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9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4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5617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2021-10-04T13:24:00Z</dcterms:created>
  <dcterms:modified xsi:type="dcterms:W3CDTF">2021-10-04T13:27:00Z</dcterms:modified>
</cp:coreProperties>
</file>