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2" w:rsidRPr="0094537F" w:rsidRDefault="00835862" w:rsidP="00835862">
      <w:pPr>
        <w:jc w:val="center"/>
        <w:rPr>
          <w:sz w:val="32"/>
          <w:szCs w:val="32"/>
          <w:u w:val="single"/>
        </w:rPr>
      </w:pPr>
      <w:r w:rsidRPr="0094537F">
        <w:rPr>
          <w:sz w:val="32"/>
          <w:szCs w:val="32"/>
          <w:u w:val="single"/>
        </w:rPr>
        <w:t xml:space="preserve">Родительское собрание. </w:t>
      </w:r>
    </w:p>
    <w:p w:rsidR="00835862" w:rsidRPr="0094537F" w:rsidRDefault="00835862" w:rsidP="00835862">
      <w:pPr>
        <w:jc w:val="center"/>
        <w:rPr>
          <w:sz w:val="32"/>
          <w:szCs w:val="32"/>
          <w:u w:val="single"/>
        </w:rPr>
      </w:pPr>
      <w:r w:rsidRPr="0094537F">
        <w:rPr>
          <w:sz w:val="32"/>
          <w:szCs w:val="32"/>
          <w:u w:val="single"/>
        </w:rPr>
        <w:t>Задачи программы «Развитие» по разделам в</w:t>
      </w:r>
      <w:r w:rsidR="003C1364" w:rsidRPr="0094537F">
        <w:rPr>
          <w:sz w:val="32"/>
          <w:szCs w:val="32"/>
          <w:u w:val="single"/>
        </w:rPr>
        <w:t xml:space="preserve">о второй </w:t>
      </w:r>
      <w:r w:rsidRPr="0094537F">
        <w:rPr>
          <w:sz w:val="32"/>
          <w:szCs w:val="32"/>
          <w:u w:val="single"/>
        </w:rPr>
        <w:t>младшей группе.</w:t>
      </w:r>
    </w:p>
    <w:p w:rsidR="00835862" w:rsidRDefault="00835862" w:rsidP="00835862">
      <w:pPr>
        <w:rPr>
          <w:sz w:val="28"/>
          <w:szCs w:val="28"/>
        </w:rPr>
      </w:pPr>
      <w:r>
        <w:rPr>
          <w:sz w:val="28"/>
          <w:szCs w:val="28"/>
        </w:rPr>
        <w:t xml:space="preserve">Как ранее уже говорили, мы работаем по программе Л. А.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 «Развитие».  Эта программа направлена на развитие особенностей дошкольника в процессе специфических дошкольных видов деятельности. В основном в игровой форме. </w:t>
      </w:r>
    </w:p>
    <w:p w:rsidR="003C1364" w:rsidRDefault="003C1364" w:rsidP="00835862">
      <w:pPr>
        <w:rPr>
          <w:sz w:val="28"/>
          <w:szCs w:val="28"/>
        </w:rPr>
      </w:pPr>
      <w:r>
        <w:rPr>
          <w:sz w:val="28"/>
          <w:szCs w:val="28"/>
        </w:rPr>
        <w:t>Материалы для каждого возраста состоят из собственно программы и планов занятий. Программа содержит характеристику основных направлений по каждому разделу.</w:t>
      </w:r>
    </w:p>
    <w:p w:rsidR="003C1364" w:rsidRDefault="003C1364" w:rsidP="00835862">
      <w:pPr>
        <w:rPr>
          <w:sz w:val="28"/>
          <w:szCs w:val="28"/>
        </w:rPr>
      </w:pPr>
      <w:r>
        <w:rPr>
          <w:sz w:val="28"/>
          <w:szCs w:val="28"/>
        </w:rPr>
        <w:t>Для развития детей во второй младшей группе необходим переход от простых предметных действий к игре.  Длительность  отдельных занятий в младшей группе не должна превышать 15 – 20 минут.</w:t>
      </w:r>
    </w:p>
    <w:p w:rsidR="003C1364" w:rsidRDefault="003C1364" w:rsidP="00835862">
      <w:pPr>
        <w:rPr>
          <w:sz w:val="28"/>
          <w:szCs w:val="28"/>
        </w:rPr>
      </w:pPr>
      <w:r>
        <w:rPr>
          <w:sz w:val="28"/>
          <w:szCs w:val="28"/>
        </w:rPr>
        <w:t>Обязательными для второй младшей группы являются  следующие разделы:</w:t>
      </w:r>
    </w:p>
    <w:p w:rsidR="003C1364" w:rsidRDefault="003C1364" w:rsidP="003C13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364">
        <w:rPr>
          <w:sz w:val="28"/>
          <w:szCs w:val="28"/>
        </w:rPr>
        <w:t>Сенсорное воспитание</w:t>
      </w:r>
      <w:r>
        <w:rPr>
          <w:sz w:val="28"/>
          <w:szCs w:val="28"/>
        </w:rPr>
        <w:t>.</w:t>
      </w:r>
    </w:p>
    <w:p w:rsidR="003C1364" w:rsidRDefault="003C1364" w:rsidP="003C1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Конструирование.</w:t>
      </w:r>
    </w:p>
    <w:p w:rsidR="003C1364" w:rsidRDefault="003C1364" w:rsidP="003C1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экологических представлений</w:t>
      </w:r>
      <w:r w:rsidR="0094537F">
        <w:rPr>
          <w:sz w:val="28"/>
          <w:szCs w:val="28"/>
        </w:rPr>
        <w:t>.</w:t>
      </w:r>
    </w:p>
    <w:p w:rsidR="0094537F" w:rsidRDefault="0094537F" w:rsidP="003C1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Ознакомление с художественной литературой и развитие речи.</w:t>
      </w:r>
    </w:p>
    <w:p w:rsidR="0094537F" w:rsidRDefault="0094537F" w:rsidP="003C1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в грамоту и развитие произвольных движений рук.</w:t>
      </w:r>
    </w:p>
    <w:p w:rsidR="0094537F" w:rsidRDefault="0094537F" w:rsidP="003C1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Изобразительное искусство как художественно эстетическое развитие.</w:t>
      </w:r>
    </w:p>
    <w:p w:rsidR="0094537F" w:rsidRDefault="0094537F" w:rsidP="003C1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94537F" w:rsidRDefault="0094537F" w:rsidP="003C1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Музыкальное развитие.</w:t>
      </w:r>
    </w:p>
    <w:p w:rsidR="0094537F" w:rsidRPr="0094537F" w:rsidRDefault="0094537F" w:rsidP="0094537F">
      <w:pPr>
        <w:ind w:left="360"/>
        <w:jc w:val="center"/>
        <w:rPr>
          <w:sz w:val="28"/>
          <w:szCs w:val="28"/>
          <w:u w:val="single"/>
        </w:rPr>
      </w:pPr>
      <w:r w:rsidRPr="0094537F">
        <w:rPr>
          <w:sz w:val="28"/>
          <w:szCs w:val="28"/>
          <w:u w:val="single"/>
        </w:rPr>
        <w:t>Сенсорное воспитание.</w:t>
      </w:r>
    </w:p>
    <w:p w:rsidR="00213886" w:rsidRDefault="0094537F" w:rsidP="0094537F">
      <w:pPr>
        <w:rPr>
          <w:sz w:val="28"/>
          <w:szCs w:val="28"/>
        </w:rPr>
      </w:pPr>
      <w:r>
        <w:rPr>
          <w:sz w:val="28"/>
          <w:szCs w:val="28"/>
        </w:rPr>
        <w:t xml:space="preserve">Сенсорное развитие младших дошкольников занимает одно из центральных мест в работе  с ними. Именно этот </w:t>
      </w:r>
      <w:proofErr w:type="gramStart"/>
      <w:r>
        <w:rPr>
          <w:sz w:val="28"/>
          <w:szCs w:val="28"/>
        </w:rPr>
        <w:t>возраст</w:t>
      </w:r>
      <w:proofErr w:type="gramEnd"/>
      <w:r>
        <w:rPr>
          <w:sz w:val="28"/>
          <w:szCs w:val="28"/>
        </w:rPr>
        <w:t xml:space="preserve"> наиболее походящий для развития восприятия, для развития сенсорных</w:t>
      </w:r>
      <w:r w:rsidR="00E8650B">
        <w:rPr>
          <w:sz w:val="28"/>
          <w:szCs w:val="28"/>
        </w:rPr>
        <w:t xml:space="preserve"> способностей</w:t>
      </w:r>
      <w:r w:rsidR="00213886">
        <w:rPr>
          <w:sz w:val="28"/>
          <w:szCs w:val="28"/>
        </w:rPr>
        <w:t>, тактильных ощущений.</w:t>
      </w:r>
    </w:p>
    <w:p w:rsidR="00E8650B" w:rsidRDefault="00E8650B" w:rsidP="009453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Знакомство с такими образцами, как семь цветов спектра (красный, оранжевый, желтый, зеленый, голубой, синий, фиолетовый); пять геометрических форм (круг, квадрат, треугольник, овал, прямоугольник); три градации величины (большой, средний, маленький).</w:t>
      </w:r>
      <w:proofErr w:type="gramEnd"/>
      <w:r>
        <w:rPr>
          <w:sz w:val="28"/>
          <w:szCs w:val="28"/>
        </w:rPr>
        <w:t xml:space="preserve">  Научиться получать два – три оттенка различных цветов, например: синий, чуть светлый, самый </w:t>
      </w:r>
      <w:r>
        <w:rPr>
          <w:sz w:val="28"/>
          <w:szCs w:val="28"/>
        </w:rPr>
        <w:lastRenderedPageBreak/>
        <w:t xml:space="preserve">светлый; выстраивать </w:t>
      </w:r>
      <w:proofErr w:type="spellStart"/>
      <w:r>
        <w:rPr>
          <w:sz w:val="28"/>
          <w:szCs w:val="28"/>
        </w:rPr>
        <w:t>сериационные</w:t>
      </w:r>
      <w:proofErr w:type="spellEnd"/>
      <w:r>
        <w:rPr>
          <w:sz w:val="28"/>
          <w:szCs w:val="28"/>
        </w:rPr>
        <w:t xml:space="preserve"> ряды по величине</w:t>
      </w:r>
      <w:r w:rsidR="001A1B5C">
        <w:rPr>
          <w:sz w:val="28"/>
          <w:szCs w:val="28"/>
        </w:rPr>
        <w:t xml:space="preserve"> из нескольких предметов, располагая в убывающем или возрастающем порядке; группировать предметы определенного цвета, оттенка, размера.</w:t>
      </w:r>
    </w:p>
    <w:p w:rsidR="00213886" w:rsidRPr="0087630B" w:rsidRDefault="00B1238C" w:rsidP="0094537F">
      <w:pPr>
        <w:rPr>
          <w:i/>
          <w:sz w:val="28"/>
          <w:szCs w:val="28"/>
          <w:u w:val="single"/>
        </w:rPr>
      </w:pPr>
      <w:r w:rsidRPr="0087630B">
        <w:rPr>
          <w:i/>
          <w:sz w:val="28"/>
          <w:szCs w:val="28"/>
        </w:rPr>
        <w:t>Вот к вашему вниманию дидактическая игра «Спрячь мышку»</w:t>
      </w:r>
      <w:proofErr w:type="gramStart"/>
      <w:r w:rsidRPr="0087630B">
        <w:rPr>
          <w:i/>
          <w:sz w:val="28"/>
          <w:szCs w:val="28"/>
        </w:rPr>
        <w:t>.</w:t>
      </w:r>
      <w:proofErr w:type="gramEnd"/>
      <w:r w:rsidR="00FC6A61" w:rsidRPr="0087630B">
        <w:rPr>
          <w:i/>
          <w:sz w:val="28"/>
          <w:szCs w:val="28"/>
        </w:rPr>
        <w:t xml:space="preserve"> </w:t>
      </w:r>
      <w:r w:rsidR="00FC6A61" w:rsidRPr="0087630B">
        <w:rPr>
          <w:i/>
          <w:sz w:val="28"/>
          <w:szCs w:val="28"/>
          <w:u w:val="single"/>
        </w:rPr>
        <w:t>(</w:t>
      </w:r>
      <w:proofErr w:type="gramStart"/>
      <w:r w:rsidR="00FC6A61" w:rsidRPr="0087630B">
        <w:rPr>
          <w:i/>
          <w:sz w:val="28"/>
          <w:szCs w:val="28"/>
          <w:u w:val="single"/>
        </w:rPr>
        <w:t>ф</w:t>
      </w:r>
      <w:proofErr w:type="gramEnd"/>
      <w:r w:rsidR="00FC6A61" w:rsidRPr="0087630B">
        <w:rPr>
          <w:i/>
          <w:sz w:val="28"/>
          <w:szCs w:val="28"/>
          <w:u w:val="single"/>
        </w:rPr>
        <w:t>ото)</w:t>
      </w:r>
    </w:p>
    <w:p w:rsidR="00B1238C" w:rsidRPr="0087630B" w:rsidRDefault="00B1238C" w:rsidP="0094537F">
      <w:pPr>
        <w:rPr>
          <w:i/>
          <w:sz w:val="28"/>
          <w:szCs w:val="28"/>
        </w:rPr>
      </w:pPr>
      <w:r w:rsidRPr="0087630B">
        <w:rPr>
          <w:i/>
          <w:sz w:val="28"/>
          <w:szCs w:val="28"/>
        </w:rPr>
        <w:t xml:space="preserve"> Дети должны спрятать мышек от кошки, т.е. закрыть окошки квадратиками определенного цвета и размера. Можно немножко изменить игру. Сделать окошки в форме круга или треугольника</w:t>
      </w:r>
      <w:r w:rsidR="00FC6A61" w:rsidRPr="0087630B">
        <w:rPr>
          <w:i/>
          <w:sz w:val="28"/>
          <w:szCs w:val="28"/>
        </w:rPr>
        <w:t>, либо комбинировать несколько видов геометрических фигур.</w:t>
      </w:r>
    </w:p>
    <w:p w:rsidR="0094537F" w:rsidRPr="00FC6A61" w:rsidRDefault="0094537F" w:rsidP="0094537F">
      <w:pPr>
        <w:rPr>
          <w:sz w:val="32"/>
          <w:szCs w:val="32"/>
        </w:rPr>
      </w:pPr>
    </w:p>
    <w:p w:rsidR="00FC6A61" w:rsidRPr="00FC6A61" w:rsidRDefault="00FC6A61" w:rsidP="00FC6A61">
      <w:pPr>
        <w:jc w:val="center"/>
        <w:rPr>
          <w:sz w:val="32"/>
          <w:szCs w:val="32"/>
          <w:u w:val="single"/>
        </w:rPr>
      </w:pPr>
      <w:r w:rsidRPr="00FC6A61">
        <w:rPr>
          <w:sz w:val="32"/>
          <w:szCs w:val="32"/>
          <w:u w:val="single"/>
        </w:rPr>
        <w:t>Конструирование</w:t>
      </w:r>
    </w:p>
    <w:p w:rsidR="00FC6A61" w:rsidRDefault="00FC6A61" w:rsidP="00FC6A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конструированию предусматривает организацию деятельности детей с объемными деревянными строительными деталями простой геометрической формы.</w:t>
      </w:r>
    </w:p>
    <w:p w:rsidR="00835862" w:rsidRDefault="00FC6A61" w:rsidP="00FC6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по конструированию является развитие у детей общих познавательных и творческих способностей. Знакомство со строительными деталями 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, как куб, призма, кирпичик, брусочек, цилиндр.</w:t>
      </w:r>
    </w:p>
    <w:p w:rsidR="00FC6A61" w:rsidRDefault="00FC6A61" w:rsidP="00FC6A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соединения деталей и их размещение на плоскости; воспроизведение построек по конкретному образцу</w:t>
      </w:r>
      <w:r w:rsidR="00CF0AAA">
        <w:rPr>
          <w:sz w:val="28"/>
          <w:szCs w:val="28"/>
        </w:rPr>
        <w:t>; по схеме; преобразование готовых построек – предметов, сделанных по образцу т. е.  разобрать и собрать новое из того же материала, дополняя новыми элементами.</w:t>
      </w:r>
    </w:p>
    <w:p w:rsidR="00CF0AAA" w:rsidRDefault="00CF0AAA" w:rsidP="00FC6A61">
      <w:pPr>
        <w:jc w:val="both"/>
        <w:rPr>
          <w:sz w:val="28"/>
          <w:szCs w:val="28"/>
        </w:rPr>
      </w:pPr>
    </w:p>
    <w:p w:rsidR="00CF0AAA" w:rsidRDefault="00CF0AAA" w:rsidP="00FC6A61">
      <w:pPr>
        <w:jc w:val="both"/>
        <w:rPr>
          <w:sz w:val="28"/>
          <w:szCs w:val="28"/>
        </w:rPr>
      </w:pPr>
    </w:p>
    <w:p w:rsidR="00CF0AAA" w:rsidRDefault="00CF0AAA" w:rsidP="00CF0AA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Развитие экологических представлений.</w:t>
      </w:r>
    </w:p>
    <w:p w:rsidR="00CF0AAA" w:rsidRDefault="00535DEA" w:rsidP="00CF0AAA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представлений о себе, о своей семье, о детском саде, о воспитателях. Развитие представлений о  городе, элементарные знания о достопримечательностях нашего города.  </w:t>
      </w:r>
    </w:p>
    <w:p w:rsidR="00535DEA" w:rsidRDefault="00535DEA" w:rsidP="00CF0AAA">
      <w:pPr>
        <w:rPr>
          <w:sz w:val="28"/>
          <w:szCs w:val="28"/>
        </w:rPr>
      </w:pPr>
      <w:r>
        <w:rPr>
          <w:sz w:val="28"/>
          <w:szCs w:val="28"/>
        </w:rPr>
        <w:t>Развитие п</w:t>
      </w:r>
      <w:r w:rsidR="00AA0176">
        <w:rPr>
          <w:sz w:val="28"/>
          <w:szCs w:val="28"/>
        </w:rPr>
        <w:t>редставлений об окружающем мире</w:t>
      </w:r>
      <w:proofErr w:type="gramStart"/>
      <w:r w:rsidR="00AA0176">
        <w:rPr>
          <w:sz w:val="28"/>
          <w:szCs w:val="28"/>
        </w:rPr>
        <w:t>.</w:t>
      </w:r>
      <w:proofErr w:type="gramEnd"/>
      <w:r w:rsidR="00AA0176">
        <w:rPr>
          <w:sz w:val="28"/>
          <w:szCs w:val="28"/>
        </w:rPr>
        <w:t xml:space="preserve">  Знакомство </w:t>
      </w:r>
      <w:proofErr w:type="gramStart"/>
      <w:r w:rsidR="00AA0176">
        <w:rPr>
          <w:sz w:val="28"/>
          <w:szCs w:val="28"/>
        </w:rPr>
        <w:t>с</w:t>
      </w:r>
      <w:proofErr w:type="gramEnd"/>
      <w:r w:rsidR="00AA0176">
        <w:rPr>
          <w:sz w:val="28"/>
          <w:szCs w:val="28"/>
        </w:rPr>
        <w:t xml:space="preserve">  временами года,  временами с</w:t>
      </w:r>
      <w:r>
        <w:rPr>
          <w:sz w:val="28"/>
          <w:szCs w:val="28"/>
        </w:rPr>
        <w:t>уток</w:t>
      </w:r>
      <w:r w:rsidR="00AA0176">
        <w:rPr>
          <w:sz w:val="28"/>
          <w:szCs w:val="28"/>
        </w:rPr>
        <w:t xml:space="preserve">, с дикими и домашними животными, некоторыми видами профессий, </w:t>
      </w:r>
      <w:r w:rsidR="00D80F8C">
        <w:rPr>
          <w:sz w:val="28"/>
          <w:szCs w:val="28"/>
        </w:rPr>
        <w:t xml:space="preserve">с некоторыми видами растений, </w:t>
      </w:r>
      <w:r w:rsidR="00AA0176">
        <w:rPr>
          <w:sz w:val="28"/>
          <w:szCs w:val="28"/>
        </w:rPr>
        <w:t xml:space="preserve">частями тела. </w:t>
      </w:r>
    </w:p>
    <w:p w:rsidR="00AA0176" w:rsidRDefault="00AA0176" w:rsidP="00CF0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познавательных способностей, овладение действиями замещения объектов (работа с условными обозначениями).</w:t>
      </w:r>
    </w:p>
    <w:p w:rsidR="00AA0176" w:rsidRDefault="00AA0176" w:rsidP="00CF0AAA">
      <w:pPr>
        <w:rPr>
          <w:sz w:val="28"/>
          <w:szCs w:val="28"/>
        </w:rPr>
      </w:pPr>
      <w:r>
        <w:rPr>
          <w:sz w:val="28"/>
          <w:szCs w:val="28"/>
        </w:rPr>
        <w:t>Освоение различных форм приобретения опыта как э</w:t>
      </w:r>
      <w:r w:rsidRPr="00AA0176">
        <w:rPr>
          <w:sz w:val="28"/>
          <w:szCs w:val="28"/>
          <w:u w:val="single"/>
        </w:rPr>
        <w:t xml:space="preserve">кспериментирование </w:t>
      </w:r>
      <w:r>
        <w:rPr>
          <w:sz w:val="28"/>
          <w:szCs w:val="28"/>
        </w:rPr>
        <w:t xml:space="preserve">(например, с водой, с песком, с предметами обихода); </w:t>
      </w:r>
      <w:r w:rsidRPr="00AA0176">
        <w:rPr>
          <w:sz w:val="28"/>
          <w:szCs w:val="28"/>
          <w:u w:val="single"/>
        </w:rPr>
        <w:t>сопереживание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литературным героям, ж</w:t>
      </w:r>
      <w:r w:rsidR="0087630B">
        <w:rPr>
          <w:sz w:val="28"/>
          <w:szCs w:val="28"/>
        </w:rPr>
        <w:t>ивотным и природе).</w:t>
      </w:r>
    </w:p>
    <w:p w:rsidR="0087630B" w:rsidRPr="0087630B" w:rsidRDefault="0087630B" w:rsidP="00CF0AAA">
      <w:pPr>
        <w:rPr>
          <w:i/>
          <w:sz w:val="28"/>
          <w:szCs w:val="28"/>
        </w:rPr>
      </w:pPr>
      <w:r w:rsidRPr="0087630B">
        <w:rPr>
          <w:i/>
          <w:sz w:val="28"/>
          <w:szCs w:val="28"/>
        </w:rPr>
        <w:t>Вот пример дидактической игры « Дикие и домашние животные».</w:t>
      </w:r>
    </w:p>
    <w:p w:rsidR="0087630B" w:rsidRDefault="0087630B" w:rsidP="00CF0AAA">
      <w:pPr>
        <w:rPr>
          <w:i/>
          <w:sz w:val="28"/>
          <w:szCs w:val="28"/>
        </w:rPr>
      </w:pPr>
      <w:r w:rsidRPr="0087630B">
        <w:rPr>
          <w:i/>
          <w:sz w:val="28"/>
          <w:szCs w:val="28"/>
        </w:rPr>
        <w:t>Для этой игры нам понадобятся картинки с животными и условные обозначения места их проживания. Дети группируют картинки с животными с помощью условных обозначений.</w:t>
      </w:r>
    </w:p>
    <w:p w:rsidR="0087630B" w:rsidRPr="0087630B" w:rsidRDefault="0087630B" w:rsidP="00CF0AAA">
      <w:pPr>
        <w:rPr>
          <w:i/>
          <w:sz w:val="28"/>
          <w:szCs w:val="28"/>
        </w:rPr>
      </w:pPr>
    </w:p>
    <w:p w:rsidR="0087630B" w:rsidRDefault="0087630B" w:rsidP="0087630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Ознакомление с художественной литературой и развитие речи.</w:t>
      </w:r>
    </w:p>
    <w:p w:rsidR="0087630B" w:rsidRDefault="005C04DE" w:rsidP="0087630B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ребенка в мир художественной литературы начинается с ознакомления с различными литературными жанрами (с загадками, рассказами, стишками,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 и со сказками).</w:t>
      </w:r>
      <w:r w:rsidR="00220BB1">
        <w:rPr>
          <w:sz w:val="28"/>
          <w:szCs w:val="28"/>
        </w:rPr>
        <w:t xml:space="preserve"> </w:t>
      </w:r>
    </w:p>
    <w:p w:rsidR="005C04DE" w:rsidRDefault="005C04DE" w:rsidP="0087630B">
      <w:pPr>
        <w:rPr>
          <w:sz w:val="28"/>
          <w:szCs w:val="28"/>
        </w:rPr>
      </w:pPr>
      <w:r>
        <w:rPr>
          <w:sz w:val="28"/>
          <w:szCs w:val="28"/>
        </w:rPr>
        <w:t>Знакомство с русскими народными сказками, подбор заместителей к персонажам сказки и ее разыгрывание, использование элементов символизации для выражения своего эмоционального отношения к персонажу, используя для этого цвета.</w:t>
      </w:r>
    </w:p>
    <w:p w:rsidR="005C04DE" w:rsidRDefault="005C04DE" w:rsidP="0087630B">
      <w:pPr>
        <w:rPr>
          <w:i/>
          <w:sz w:val="28"/>
          <w:szCs w:val="28"/>
        </w:rPr>
      </w:pPr>
      <w:r w:rsidRPr="00224A3B">
        <w:rPr>
          <w:i/>
          <w:sz w:val="28"/>
          <w:szCs w:val="28"/>
        </w:rPr>
        <w:t xml:space="preserve">Вот,  например, разыгрывание сказки «Заяц, Лиса и Петух» с помощью их заместителей. </w:t>
      </w:r>
      <w:r w:rsidR="00224A3B">
        <w:rPr>
          <w:i/>
          <w:sz w:val="28"/>
          <w:szCs w:val="28"/>
        </w:rPr>
        <w:t xml:space="preserve">Нам понадобится </w:t>
      </w:r>
      <w:proofErr w:type="spellStart"/>
      <w:r w:rsidR="00224A3B">
        <w:rPr>
          <w:i/>
          <w:sz w:val="28"/>
          <w:szCs w:val="28"/>
        </w:rPr>
        <w:t>фланеллеграф</w:t>
      </w:r>
      <w:proofErr w:type="spellEnd"/>
      <w:r w:rsidR="00224A3B">
        <w:rPr>
          <w:i/>
          <w:sz w:val="28"/>
          <w:szCs w:val="28"/>
        </w:rPr>
        <w:t xml:space="preserve"> и кружочки разных цветов. Воспитатель вместе с детьми воспроизводит сказку, используя вместо персонажей определенного цвета кружочки. Например, Зайца замещаем белым кружочком, Лису оранжевым, Собачку серым, Медведя коричневым, Петушка  красным. </w:t>
      </w:r>
    </w:p>
    <w:p w:rsidR="00224A3B" w:rsidRDefault="00224A3B" w:rsidP="00224A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Введение в звуковую действительность и развитие произвольных движений рук.</w:t>
      </w:r>
    </w:p>
    <w:p w:rsidR="00224A3B" w:rsidRDefault="00224A3B" w:rsidP="00224A3B">
      <w:pPr>
        <w:rPr>
          <w:sz w:val="28"/>
          <w:szCs w:val="28"/>
        </w:rPr>
      </w:pPr>
      <w:r>
        <w:rPr>
          <w:sz w:val="28"/>
          <w:szCs w:val="28"/>
        </w:rPr>
        <w:t xml:space="preserve">На данном этапе создается база для обучения детей в старших группах звуковому анализу. Дети узнают, что слова </w:t>
      </w:r>
      <w:proofErr w:type="gramStart"/>
      <w:r>
        <w:rPr>
          <w:sz w:val="28"/>
          <w:szCs w:val="28"/>
        </w:rPr>
        <w:t>звучат</w:t>
      </w:r>
      <w:proofErr w:type="gramEnd"/>
      <w:r w:rsidR="00D80F8C">
        <w:rPr>
          <w:sz w:val="28"/>
          <w:szCs w:val="28"/>
        </w:rPr>
        <w:t xml:space="preserve"> похоже и по разному и их можно сравнивать по звучанию и по  протяженности можно делить на части (слоги). Развитие артикуляционного аппарата, овладение четкой дикцией при произношении гласных звуков, подражая звукосочетаниям сказочных </w:t>
      </w:r>
      <w:r w:rsidR="00D80F8C">
        <w:rPr>
          <w:sz w:val="28"/>
          <w:szCs w:val="28"/>
        </w:rPr>
        <w:lastRenderedPageBreak/>
        <w:t xml:space="preserve">персонажей. </w:t>
      </w:r>
      <w:r w:rsidR="00220BB1">
        <w:rPr>
          <w:sz w:val="28"/>
          <w:szCs w:val="28"/>
        </w:rPr>
        <w:t xml:space="preserve">Знакомство со звучанием некоторых музыкальных инструментов. </w:t>
      </w:r>
      <w:r w:rsidR="00D80F8C">
        <w:rPr>
          <w:sz w:val="28"/>
          <w:szCs w:val="28"/>
        </w:rPr>
        <w:t>Развитие произвольности движений – управление своими руками и пальцами,  включенные образный контекст, типа: «падают листья», «зайчик» …</w:t>
      </w:r>
    </w:p>
    <w:p w:rsidR="00220BB1" w:rsidRDefault="00220BB1" w:rsidP="00224A3B">
      <w:pPr>
        <w:rPr>
          <w:sz w:val="28"/>
          <w:szCs w:val="28"/>
        </w:rPr>
      </w:pPr>
    </w:p>
    <w:p w:rsidR="00220BB1" w:rsidRDefault="00220BB1" w:rsidP="00220B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Изобразительное искусство.</w:t>
      </w:r>
    </w:p>
    <w:p w:rsidR="0093452E" w:rsidRDefault="0093452E" w:rsidP="0093452E">
      <w:pPr>
        <w:rPr>
          <w:sz w:val="28"/>
          <w:szCs w:val="28"/>
        </w:rPr>
      </w:pPr>
      <w:r w:rsidRPr="0093452E">
        <w:rPr>
          <w:sz w:val="28"/>
          <w:szCs w:val="28"/>
        </w:rPr>
        <w:t>Основная задача</w:t>
      </w:r>
      <w:r>
        <w:rPr>
          <w:sz w:val="28"/>
          <w:szCs w:val="28"/>
        </w:rPr>
        <w:t xml:space="preserve"> в первую очередь направлена на введение ребенка в мир цвета и формы живописной образности и художественной графики, изобразительного творчества и фантазии. Освоение действия </w:t>
      </w:r>
      <w:proofErr w:type="spellStart"/>
      <w:r>
        <w:rPr>
          <w:sz w:val="28"/>
          <w:szCs w:val="28"/>
        </w:rPr>
        <w:t>опредмечивания</w:t>
      </w:r>
      <w:proofErr w:type="spellEnd"/>
      <w:r>
        <w:rPr>
          <w:sz w:val="28"/>
          <w:szCs w:val="28"/>
        </w:rPr>
        <w:t xml:space="preserve"> цветового или тонального пятна.  Овладение действием замещения реальных объектов и явлений. Овладение способом ритмической организации листа; заполнение листа прямыми линиями, резкими ломаными линиями, кругами, с помощью прямоугольных линий. </w:t>
      </w:r>
    </w:p>
    <w:p w:rsidR="007D3E05" w:rsidRDefault="007D3E05" w:rsidP="0093452E">
      <w:pPr>
        <w:rPr>
          <w:sz w:val="28"/>
          <w:szCs w:val="28"/>
        </w:rPr>
      </w:pPr>
    </w:p>
    <w:p w:rsidR="007D3E05" w:rsidRDefault="007D3E05" w:rsidP="0093452E">
      <w:pPr>
        <w:rPr>
          <w:sz w:val="28"/>
          <w:szCs w:val="28"/>
        </w:rPr>
      </w:pPr>
    </w:p>
    <w:p w:rsidR="007D3E05" w:rsidRDefault="007D3E05" w:rsidP="007D3E05">
      <w:pPr>
        <w:jc w:val="center"/>
        <w:rPr>
          <w:sz w:val="32"/>
          <w:szCs w:val="32"/>
          <w:u w:val="single"/>
        </w:rPr>
      </w:pPr>
      <w:r w:rsidRPr="007D3E05">
        <w:rPr>
          <w:sz w:val="32"/>
          <w:szCs w:val="32"/>
          <w:u w:val="single"/>
        </w:rPr>
        <w:t>Физкультурное развитие</w:t>
      </w:r>
      <w:r>
        <w:rPr>
          <w:sz w:val="32"/>
          <w:szCs w:val="32"/>
          <w:u w:val="single"/>
        </w:rPr>
        <w:t>.</w:t>
      </w:r>
      <w:bookmarkStart w:id="0" w:name="_GoBack"/>
      <w:bookmarkEnd w:id="0"/>
    </w:p>
    <w:p w:rsidR="007D3E05" w:rsidRPr="007D3E05" w:rsidRDefault="007D3E05" w:rsidP="007D3E0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Музыкальное развитие.</w:t>
      </w:r>
    </w:p>
    <w:p w:rsidR="00220BB1" w:rsidRPr="007D3E05" w:rsidRDefault="00220BB1" w:rsidP="00220BB1">
      <w:pPr>
        <w:rPr>
          <w:sz w:val="28"/>
          <w:szCs w:val="28"/>
          <w:u w:val="single"/>
        </w:rPr>
      </w:pPr>
    </w:p>
    <w:sectPr w:rsidR="00220BB1" w:rsidRPr="007D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59E6"/>
    <w:multiLevelType w:val="hybridMultilevel"/>
    <w:tmpl w:val="3A90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2"/>
    <w:rsid w:val="001A1B5C"/>
    <w:rsid w:val="00213886"/>
    <w:rsid w:val="00220BB1"/>
    <w:rsid w:val="00224A3B"/>
    <w:rsid w:val="003C1364"/>
    <w:rsid w:val="00535DEA"/>
    <w:rsid w:val="005C04DE"/>
    <w:rsid w:val="007D3E05"/>
    <w:rsid w:val="00835862"/>
    <w:rsid w:val="0087630B"/>
    <w:rsid w:val="0093452E"/>
    <w:rsid w:val="0094537F"/>
    <w:rsid w:val="00AA0176"/>
    <w:rsid w:val="00B1238C"/>
    <w:rsid w:val="00CF0AAA"/>
    <w:rsid w:val="00D80F8C"/>
    <w:rsid w:val="00E8650B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2020-10-31T10:06:00Z</dcterms:created>
  <dcterms:modified xsi:type="dcterms:W3CDTF">2020-10-31T14:10:00Z</dcterms:modified>
</cp:coreProperties>
</file>