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AF" w:rsidRPr="00364A38" w:rsidRDefault="002932C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Открытый</w:t>
      </w:r>
      <w:r w:rsidRPr="00364A3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урок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немецкого</w:t>
      </w:r>
      <w:r w:rsidRPr="00364A3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языка (как второго ИЯ)  в</w:t>
      </w:r>
      <w:r w:rsidR="00364A3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6</w:t>
      </w:r>
      <w:r w:rsidRPr="00364A3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классе </w:t>
      </w:r>
    </w:p>
    <w:p w:rsidR="000C22AF" w:rsidRPr="00364A38" w:rsidRDefault="002932C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 теме</w:t>
      </w:r>
      <w:r w:rsidRPr="00364A3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  “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>Mein</w:t>
      </w:r>
      <w:r w:rsidRPr="00364A3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en-US" w:eastAsia="ru-RU"/>
        </w:rPr>
        <w:t>Hobby</w:t>
      </w:r>
      <w:r w:rsidRPr="00364A3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364A3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( </w:t>
      </w:r>
      <w:proofErr w:type="gramEnd"/>
      <w:r w:rsidRPr="00364A3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Моё хобби).</w:t>
      </w:r>
    </w:p>
    <w:p w:rsidR="000C22AF" w:rsidRPr="00364A38" w:rsidRDefault="000C22A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Учебник: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Немецкий язык. Второй иностранный язык. 6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класс. Серия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“ГОРИЗОНТЫ”. Авторы: М.М.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Аверин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Ф.Джин,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Л.Рорман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Учебник для общеобразовательных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организаций, рекомендовано Министерством образования и науки РФ, 9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-е издание,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Москва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Просвещение,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</w:t>
      </w:r>
      <w:r w:rsid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урока: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 закрепления изучаемого материала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(комбинированный).</w:t>
      </w:r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урока: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</w:t>
      </w:r>
      <w:proofErr w:type="gram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роект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урока: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Активизация и систематизация знаний по теме 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“Моё хобби”.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 задачи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C22AF" w:rsidRDefault="00293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формировать познавательную активность, общую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социокультурную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компетенцию;</w:t>
      </w:r>
    </w:p>
    <w:p w:rsidR="000C22AF" w:rsidRDefault="00293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потребность и способность работать в малых группах;</w:t>
      </w:r>
    </w:p>
    <w:p w:rsidR="000C22AF" w:rsidRDefault="002932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культуру общения учащихся, их толерантность к интересам других людей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Развивающие задачи:</w:t>
      </w:r>
    </w:p>
    <w:p w:rsidR="000C22AF" w:rsidRDefault="002932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память и внимание;</w:t>
      </w:r>
    </w:p>
    <w:p w:rsidR="000C22AF" w:rsidRDefault="002932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слушать и понимать других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C22AF" w:rsidRDefault="002932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умения сбора и анализа информации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C22AF" w:rsidRDefault="002932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логику высказывания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;</w:t>
      </w:r>
    </w:p>
    <w:p w:rsidR="000C22AF" w:rsidRDefault="002932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умения речевого взаимодействия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коммуникативную деятельность;</w:t>
      </w:r>
    </w:p>
    <w:p w:rsidR="000C22AF" w:rsidRPr="00364A38" w:rsidRDefault="002932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учебно-орган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изационные умения и навыки (навыки взаимоконтроля и навыки групповой творческой работы).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 задачи:</w:t>
      </w:r>
    </w:p>
    <w:p w:rsidR="000C22AF" w:rsidRDefault="002932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расширять лингвистический кругозор по теме «Хобби» в устной речи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C22AF" w:rsidRDefault="002932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научить реализовывать полученные умения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знания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практике.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учебные практические задачи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Развитие коммуникативной, языковой и речевой компетенций.</w:t>
      </w:r>
    </w:p>
    <w:p w:rsidR="000C22AF" w:rsidRDefault="002932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Работать над произносительной стороной речи.</w:t>
      </w:r>
    </w:p>
    <w:p w:rsidR="000C22AF" w:rsidRDefault="002932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Активизировать лексику и речевые образцы в устной речи.</w:t>
      </w:r>
    </w:p>
    <w:p w:rsidR="000C22AF" w:rsidRDefault="002932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навыки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научить вычленять детали при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прослушиван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 ау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диозаписей.</w:t>
      </w:r>
    </w:p>
    <w:p w:rsidR="000C22AF" w:rsidRDefault="002932C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учащихся вести диалоги по теме “Хобби”.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Оснащение урока: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ноутбук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видеопроектор, мультимедиа (показ презентации по теме “Хобби”), фрагмент видеозаписи “Хобби”,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 МP 3 (Аудиозапись № 51), раздаточный материал (оценочный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лист урока, карточки с лексикой, таблица с предложениями по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аудированию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карточки с заданиями для каждой группы при ра</w:t>
      </w:r>
      <w:r w:rsid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боте над проектом, 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маркеры,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клей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</w:t>
      </w:r>
      <w:r w:rsid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артинки с видами хобби, корзина и цветы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рефлексии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0C22AF" w:rsidRDefault="002932CA">
      <w:pPr>
        <w:shd w:val="clear" w:color="auto" w:fill="FFFFFF"/>
        <w:spacing w:before="270" w:after="135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0C22AF" w:rsidRPr="00364A38" w:rsidRDefault="002932CA">
      <w:pPr>
        <w:shd w:val="clear" w:color="auto" w:fill="FFFFFF"/>
        <w:spacing w:before="270" w:after="135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Начало урока.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Оргмомент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364A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3-4</w:t>
      </w:r>
      <w:r w:rsidRPr="00364A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 w:rsidRPr="00364A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.)</w:t>
      </w:r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Guten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Tag,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liebe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Kinder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!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Setzt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euch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! </w:t>
      </w:r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proofErr w:type="gram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Wie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geht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es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euch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Danke, gut!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Danke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Super!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Danke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nicht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schlecht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!)</w:t>
      </w:r>
      <w:proofErr w:type="gramEnd"/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Der  wievielte  ist heute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 Heute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ist der 2. Februar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).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Welcher Tag ist heute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 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Donnerstag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).</w:t>
      </w:r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fehlt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Alle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sind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da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!)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 доске записано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число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день недели -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отвечают на вопросы учителя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hoffe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dass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unsere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Stunde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aktiv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produktiv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energisch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flei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ßig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wird.</w:t>
      </w:r>
      <w:proofErr w:type="gramEnd"/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lastRenderedPageBreak/>
        <w:t xml:space="preserve">Zuerst müssen wir das Thema unserer Stunde bestimmen. Darum, schlage ich vor, ein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Video zu sehen. Wie meint ihr, wie ist das Thema der heutigen Stunde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Mein Hobby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). Und was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werden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heute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machen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wiederholen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die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Wörter,wir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sprechen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miteinander,wir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hören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notieren,wir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machen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Projekte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).</w:t>
      </w:r>
    </w:p>
    <w:p w:rsidR="000C22AF" w:rsidRPr="00364A38" w:rsidRDefault="002932CA">
      <w:pPr>
        <w:shd w:val="clear" w:color="auto" w:fill="FFFFFF"/>
        <w:spacing w:before="270" w:after="135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Развитие речевой компетенции. Раб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ота над произносительной стороной речи.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Речевая</w:t>
      </w:r>
      <w:r w:rsidRPr="00364A3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зарядка</w:t>
      </w:r>
      <w:r w:rsidRPr="00364A3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 </w:t>
      </w:r>
      <w:r w:rsidRPr="00364A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Pr="00364A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 w:rsidRPr="00364A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.)</w:t>
      </w:r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proofErr w:type="gram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beginnen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unsere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Stunde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mit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einem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Gedicht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lesen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alle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zusammen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dann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übersetzen das Gedicht.</w:t>
      </w:r>
      <w:proofErr w:type="gramEnd"/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читает, уч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ащие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 повторяют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вместе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Затам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читают стихотворение самостоятельно и переводят.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(Прослушивание с визуальной опорой и повторение за учителем, при необходимости учитель корректирует произношение).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слайде стихотворение: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Wir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lernen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und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wir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schreiben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</w:pPr>
      <w:proofErr w:type="spellStart"/>
      <w:proofErr w:type="gramStart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Wir</w:t>
      </w:r>
      <w:proofErr w:type="spellEnd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rechnen</w:t>
      </w:r>
      <w:proofErr w:type="spellEnd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 und </w:t>
      </w:r>
      <w:proofErr w:type="spellStart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wir</w:t>
      </w:r>
      <w:proofErr w:type="spellEnd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malen</w:t>
      </w:r>
      <w:proofErr w:type="spellEnd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.</w:t>
      </w:r>
      <w:proofErr w:type="gramEnd"/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</w:pPr>
      <w:proofErr w:type="spellStart"/>
      <w:proofErr w:type="gramStart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Wir</w:t>
      </w:r>
      <w:proofErr w:type="spellEnd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spielen</w:t>
      </w:r>
      <w:proofErr w:type="spellEnd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 und </w:t>
      </w:r>
      <w:proofErr w:type="spellStart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wir</w:t>
      </w:r>
      <w:proofErr w:type="spellEnd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singen</w:t>
      </w:r>
      <w:proofErr w:type="spellEnd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.</w:t>
      </w:r>
      <w:proofErr w:type="gramEnd"/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</w:pPr>
      <w:proofErr w:type="spellStart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Wir</w:t>
      </w:r>
      <w:proofErr w:type="spellEnd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tanzen</w:t>
      </w:r>
      <w:proofErr w:type="spellEnd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 und </w:t>
      </w:r>
      <w:proofErr w:type="spellStart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wir</w:t>
      </w:r>
      <w:proofErr w:type="spellEnd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springen</w:t>
      </w:r>
      <w:proofErr w:type="spellEnd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.</w:t>
      </w:r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</w:pPr>
      <w:proofErr w:type="spellStart"/>
      <w:proofErr w:type="gramStart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Wir</w:t>
      </w:r>
      <w:proofErr w:type="spellEnd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turnen</w:t>
      </w:r>
      <w:proofErr w:type="spellEnd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 und </w:t>
      </w:r>
      <w:proofErr w:type="spellStart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wir</w:t>
      </w:r>
      <w:proofErr w:type="spellEnd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lachen</w:t>
      </w:r>
      <w:proofErr w:type="spellEnd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.</w:t>
      </w:r>
      <w:proofErr w:type="gramEnd"/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</w:pPr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Was </w:t>
      </w:r>
      <w:proofErr w:type="spellStart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wir</w:t>
      </w:r>
      <w:proofErr w:type="spellEnd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nicht</w:t>
      </w:r>
      <w:proofErr w:type="spellEnd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alles</w:t>
      </w:r>
      <w:proofErr w:type="spellEnd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machen</w:t>
      </w:r>
      <w:proofErr w:type="spellEnd"/>
      <w:r w:rsidRPr="00364A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!</w:t>
      </w:r>
    </w:p>
    <w:p w:rsidR="000C22AF" w:rsidRDefault="002932CA">
      <w:pPr>
        <w:numPr>
          <w:ilvl w:val="0"/>
          <w:numId w:val="5"/>
        </w:numPr>
        <w:shd w:val="clear" w:color="auto" w:fill="FFFFFF"/>
        <w:spacing w:before="270" w:after="135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Основная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часть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урока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</w:t>
      </w:r>
    </w:p>
    <w:p w:rsidR="000C22AF" w:rsidRDefault="002932CA">
      <w:pPr>
        <w:shd w:val="clear" w:color="auto" w:fill="FFFFFF"/>
        <w:spacing w:before="270" w:after="135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языковой и речевой компетенций.</w:t>
      </w:r>
      <w:r w:rsidRPr="00364A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(3-4мин)</w:t>
      </w:r>
    </w:p>
    <w:p w:rsidR="000C22AF" w:rsidRDefault="002932CA">
      <w:pPr>
        <w:shd w:val="clear" w:color="auto" w:fill="FFFFFF"/>
        <w:spacing w:before="270" w:after="135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Na,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jetzt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arbeitet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Lexik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zweit.Unsere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Aufgabe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24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Hobbys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ric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htige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</w:t>
      </w:r>
      <w:r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örter zu schreiben.</w:t>
      </w:r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proofErr w:type="gramStart"/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овторение лексики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названия часто встречающихся увлечений, введённых в лексический запас в начале работы над темой.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Учащиеся 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работают в парах на листах с лексикой (24 слова);  необходимо к каждой картинке с хобби подобрать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слово</w:t>
      </w:r>
      <w:proofErr w:type="gram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атем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правильность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выполненой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 проверяется самостоятельно  с помощью слайда и листа с правильными ответами. 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Sehr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gut!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habt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alles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ri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chtig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macht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! Die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Menschen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haben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so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viele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Hobbys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!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B)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диалогами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Und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jetzt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sagt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,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welche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Hobbys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habt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proofErr w:type="gram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gram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(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.)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Na gut,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jetzt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arbeiten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mit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den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Dialogen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kleinen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Gruppen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работы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:</w:t>
      </w:r>
    </w:p>
    <w:p w:rsidR="000C22AF" w:rsidRDefault="002932C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 -&gt; Ученик</w:t>
      </w:r>
    </w:p>
    <w:p w:rsidR="000C22AF" w:rsidRDefault="002932C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-&gt; Ученик</w:t>
      </w:r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Was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ein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Hobby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/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Was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machst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/</w:t>
      </w:r>
      <w:proofErr w:type="gram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/ </w:t>
      </w:r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Ich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spiele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Volleyball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</w:t>
      </w:r>
      <w:proofErr w:type="spellEnd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/  Mein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Hobby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ist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Musik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usw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.)</w:t>
      </w:r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Beantwortet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meine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Fragen</w:t>
      </w:r>
      <w:proofErr w:type="spellEnd"/>
      <w:proofErr w:type="gram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: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Anja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, </w:t>
      </w:r>
      <w:proofErr w:type="spellStart"/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wie</w:t>
      </w:r>
      <w:proofErr w:type="spellEnd"/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ist</w:t>
      </w:r>
      <w:proofErr w:type="spellEnd"/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dein</w:t>
      </w:r>
      <w:proofErr w:type="spellEnd"/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Hobby?</w:t>
      </w:r>
    </w:p>
    <w:p w:rsidR="000C22AF" w:rsidRDefault="002932C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учащиеся проговаривают  мини-диалоги в парах, образуя “карусель”.</w:t>
      </w:r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Аудирование</w:t>
      </w:r>
      <w:proofErr w:type="spellEnd"/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работа с тестом по прослушанному </w:t>
      </w:r>
      <w:proofErr w:type="spellStart"/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тексту</w:t>
      </w:r>
      <w:proofErr w:type="gramStart"/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,з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аписанный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 СD / MP 3 №51</w:t>
      </w:r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(4мин.)</w:t>
      </w:r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Jetzt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h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ö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ren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deutschen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Jungen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M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ä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dchen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erz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ä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hlen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ü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ber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ihre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Hobbys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Die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Aufgabe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: H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ö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rt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diese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Erz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ä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hlungen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zweimal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zu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und </w:t>
      </w:r>
      <w:proofErr w:type="spellStart"/>
      <w:proofErr w:type="gram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notiert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,</w:t>
      </w:r>
      <w:proofErr w:type="gram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was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machen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sie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gerne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Учащиеся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слуш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ают небольшой текст о хобби подростков и выполняют тестовое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объясняет, что учащиеся должны зафиксировать свой ответ в виде “+” или «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напротив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имени говорящего и его хобби.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Текст прослушивается дважды с интервалом 1 – 2 минуты с тем,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учащиеся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могли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зафиксировать письменно свои ответы.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Самопроверка осуществляется  с помощью слайда.</w:t>
      </w:r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D</w:t>
      </w:r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Gymnastik</w:t>
      </w:r>
      <w:proofErr w:type="spellEnd"/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Физкультминутка. 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1мин.) (Примерно через 2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мин. от начала урока)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0C22AF" w:rsidRDefault="002932C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Sportlehrer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Wadim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0C22AF" w:rsidRDefault="002932C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1, 2, 3, 4,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Heute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Händen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Füßen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trapp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trapp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trapp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Fingern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tick, tick, tick</w:t>
      </w:r>
    </w:p>
    <w:p w:rsidR="000C22AF" w:rsidRDefault="002932CA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Köpfchen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nick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nick, nick.</w:t>
      </w:r>
    </w:p>
    <w:p w:rsidR="000C22AF" w:rsidRPr="00364A38" w:rsidRDefault="000C22AF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0C22AF" w:rsidRDefault="002932CA">
      <w:pPr>
        <w:numPr>
          <w:ilvl w:val="0"/>
          <w:numId w:val="7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Работа над проектом  и его защита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Mein</w:t>
      </w:r>
      <w:proofErr w:type="spellEnd"/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Hobby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”.</w:t>
      </w:r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(15мин)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Und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jetzt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machen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Projekte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“Mein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Hobby”</w:t>
      </w:r>
    </w:p>
    <w:p w:rsidR="000C22AF" w:rsidRPr="00364A38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работают в группах, каждая группа разрабатывает и оформляет свой проект самостоятельно, затем представляют свой проект перед классом. 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Учащиеся должны выбрать хобби, объяснить его преимущества перед другими видами хобби.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Ответить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вопросы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учителя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Welch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Hobby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findet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ihr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interessant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? Und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warum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?Welches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Hobby können wir dem Junge empfehlen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364A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урока</w:t>
      </w:r>
      <w:r w:rsidRPr="00364A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Самооценка. Рефлексия. </w:t>
      </w:r>
      <w:r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(1-2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.)</w:t>
      </w:r>
    </w:p>
    <w:p w:rsidR="000C22AF" w:rsidRDefault="002932CA">
      <w:pPr>
        <w:shd w:val="clear" w:color="auto" w:fill="FFFFFF"/>
        <w:spacing w:before="270" w:after="135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Es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ganz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wichtig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Hobbys zu haben. Sie machen unsere Leben interessant, schön, gesund, aktiv und fit! 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Kinder, wir haben die ganze Stunde sehr intensiv gearbeitet. Eure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Proejkte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sind sehr schön, kreativ! Alle arbeiteten “gut” und “sehr gut”. Danke für eure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active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Arbeit! Sa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gt mir, wie war die Stunde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Die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Stunde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war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interessant!Die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Stunde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war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nicht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besonders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interessant!Die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Stunde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war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langweilich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!)  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Учащиеся поднимают </w:t>
      </w:r>
      <w:proofErr w:type="spell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смайлики</w:t>
      </w:r>
      <w:proofErr w:type="gramStart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.У</w:t>
      </w:r>
      <w:proofErr w:type="gram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чащиеся</w:t>
      </w:r>
      <w:proofErr w:type="spellEnd"/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подсчитывают свои баллы в оценочных листах за урок и озвучивают свои результаты. </w:t>
      </w:r>
    </w:p>
    <w:p w:rsidR="000C22AF" w:rsidRDefault="002932CA">
      <w:pPr>
        <w:shd w:val="clear" w:color="auto" w:fill="FFFFFF"/>
        <w:spacing w:before="270" w:after="135" w:line="36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(1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.)</w:t>
      </w:r>
    </w:p>
    <w:p w:rsidR="000C22AF" w:rsidRDefault="002932CA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lastRenderedPageBreak/>
        <w:t xml:space="preserve">Schlagt eure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Tagebuecher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auf und schreibt die Hausaufgabe auf!</w:t>
      </w:r>
      <w:r w:rsidRPr="00364A38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Die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Seite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51.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Übung 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Wiederholen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die W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örter.</w:t>
      </w:r>
    </w:p>
    <w:p w:rsidR="000C22AF" w:rsidRDefault="002932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Stunde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Danke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ür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die Arbeit!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Steht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auf </w:t>
      </w:r>
      <w:r w:rsidRPr="00364A38">
        <w:rPr>
          <w:rFonts w:ascii="Times New Roman" w:hAnsi="Times New Roman" w:cs="Times New Roman"/>
          <w:sz w:val="28"/>
          <w:szCs w:val="28"/>
          <w:lang w:val="en-US"/>
        </w:rPr>
        <w:t>!</w:t>
      </w:r>
      <w:proofErr w:type="gramEnd"/>
      <w:r w:rsidRPr="00364A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Auf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Wiedersehen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sectPr w:rsidR="000C22AF" w:rsidSect="000C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0B2E"/>
    <w:multiLevelType w:val="multilevel"/>
    <w:tmpl w:val="1B070B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A955C04"/>
    <w:multiLevelType w:val="multilevel"/>
    <w:tmpl w:val="2A955C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F381F"/>
    <w:multiLevelType w:val="multilevel"/>
    <w:tmpl w:val="2AFF38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755DCE"/>
    <w:multiLevelType w:val="multilevel"/>
    <w:tmpl w:val="49755D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938343"/>
    <w:multiLevelType w:val="singleLevel"/>
    <w:tmpl w:val="58938343"/>
    <w:lvl w:ilvl="0">
      <w:start w:val="3"/>
      <w:numFmt w:val="decimal"/>
      <w:suff w:val="space"/>
      <w:lvlText w:val="%1."/>
      <w:lvlJc w:val="left"/>
    </w:lvl>
  </w:abstractNum>
  <w:abstractNum w:abstractNumId="5">
    <w:nsid w:val="58938864"/>
    <w:multiLevelType w:val="singleLevel"/>
    <w:tmpl w:val="58938864"/>
    <w:lvl w:ilvl="0">
      <w:start w:val="4"/>
      <w:numFmt w:val="decimal"/>
      <w:suff w:val="space"/>
      <w:lvlText w:val="%1."/>
      <w:lvlJc w:val="left"/>
    </w:lvl>
  </w:abstractNum>
  <w:abstractNum w:abstractNumId="6">
    <w:nsid w:val="7F9E28C4"/>
    <w:multiLevelType w:val="multilevel"/>
    <w:tmpl w:val="7F9E28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55E6D"/>
    <w:rsid w:val="000C22AF"/>
    <w:rsid w:val="002932CA"/>
    <w:rsid w:val="00364A38"/>
    <w:rsid w:val="00A55E6D"/>
    <w:rsid w:val="00DB4222"/>
    <w:rsid w:val="11501C9F"/>
    <w:rsid w:val="5413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A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980</Words>
  <Characters>5587</Characters>
  <Application>Microsoft Office Word</Application>
  <DocSecurity>0</DocSecurity>
  <Lines>46</Lines>
  <Paragraphs>13</Paragraphs>
  <ScaleCrop>false</ScaleCrop>
  <Company>Microsoft</Company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Лопатины</cp:lastModifiedBy>
  <cp:revision>4</cp:revision>
  <dcterms:created xsi:type="dcterms:W3CDTF">2017-01-06T11:53:00Z</dcterms:created>
  <dcterms:modified xsi:type="dcterms:W3CDTF">2020-01-24T19:49:00Z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