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3D" w:rsidRPr="009B513D" w:rsidRDefault="009B513D" w:rsidP="009B513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513D">
        <w:rPr>
          <w:rFonts w:ascii="Times New Roman" w:hAnsi="Times New Roman" w:cs="Times New Roman"/>
          <w:b/>
          <w:sz w:val="28"/>
          <w:szCs w:val="24"/>
        </w:rPr>
        <w:t xml:space="preserve">Рабочая программа курса внеурочной деятельности </w:t>
      </w:r>
    </w:p>
    <w:p w:rsidR="00176FF3" w:rsidRPr="009B513D" w:rsidRDefault="009B513D" w:rsidP="009B513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513D">
        <w:rPr>
          <w:rFonts w:ascii="Times New Roman" w:hAnsi="Times New Roman" w:cs="Times New Roman"/>
          <w:b/>
          <w:sz w:val="28"/>
          <w:szCs w:val="24"/>
        </w:rPr>
        <w:t>«</w:t>
      </w:r>
      <w:r w:rsidR="00EE5EAE">
        <w:rPr>
          <w:rFonts w:ascii="Times New Roman" w:hAnsi="Times New Roman" w:cs="Times New Roman"/>
          <w:b/>
          <w:sz w:val="28"/>
          <w:szCs w:val="24"/>
        </w:rPr>
        <w:t>Учус</w:t>
      </w:r>
      <w:r w:rsidRPr="009B513D">
        <w:rPr>
          <w:rFonts w:ascii="Times New Roman" w:hAnsi="Times New Roman" w:cs="Times New Roman"/>
          <w:b/>
          <w:sz w:val="28"/>
          <w:szCs w:val="24"/>
        </w:rPr>
        <w:t>ь создавать проект» (1 класс)</w:t>
      </w:r>
    </w:p>
    <w:p w:rsidR="005126A8" w:rsidRPr="009B513D" w:rsidRDefault="005126A8" w:rsidP="009B51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B513D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универсальные учебные действия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сформированы: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-положительное отношение к проектно-исследовательской деятельности;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-интерес к новому содержанию и новым способам познания;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на понимание причин успеха в проектно-</w:t>
      </w:r>
      <w:r w:rsidRPr="009B513D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к самооценке на основе критериев успешности проектно-исследовательской деятельности.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получит возможность для формирования: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выраженной познавательной мотивации;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-устойчивого интереса к новым способам познания;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-адекватного понимания причин успешности проектно-исследовательской деятельности;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9B72BB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26A8" w:rsidRPr="009B513D" w:rsidRDefault="009B72BB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Регулятивные</w:t>
      </w:r>
      <w:r w:rsidR="005126A8" w:rsidRPr="009B51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универсальные учебные действия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знаки, символы, модели, схемы для решения познавательных задач и представления их результатов;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-высказываться в устной и письменной формах;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-ориентироваться на разные способы решения познавательных исследовательских задач;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основами смыслового чтения текста;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-анализировать объекты, выделять главное;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синтез (целое из частей);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сравнение, классификацию по разным критериям;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-устанавливать причинно-следственные связи;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-строить рассуждения об объекте;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-обобщать (выделять класс объектов по какому-либо признаку);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-подводить под понятие;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-устанавливать аналогии;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-оперировать такими понятиями, как проблема, гипотеза, наблюдение, эксперимент, умозаключение, вывод и т.п.;</w:t>
      </w:r>
      <w:proofErr w:type="gramEnd"/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-видеть проблемы, ставить вопросы, выдвигать гипотезы, </w:t>
      </w: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и проводить</w:t>
      </w:r>
      <w:proofErr w:type="gramEnd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наблюдения и эксперименты, высказывать суждения, делать умозаключения и выводы, аргументировать (защищать) свои идеи и т.п.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получит возможность научиться: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-фиксировать информацию с помощью инструментов ИКТ;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-осознанно и произвольно строить сообщения в устной и письменной форме;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-строить </w:t>
      </w: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 установление причинно-следственных связей;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  <w:proofErr w:type="gramEnd"/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-использованию исследовательских методов обучения  в основном учебном процессе и повседневной практике взаимодействия с миром.</w:t>
      </w:r>
    </w:p>
    <w:p w:rsidR="009B513D" w:rsidRDefault="009B513D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Коммуникативные универсальные учебные действия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-допускать существование различных точек зрения;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-учитывать разные мнения, стремиться к координации;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собственное мнение и позицию;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-договариваться, приходить к общему решению;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-соблюдать корректность в высказываниях;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-задавать вопросы по существу;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речь для регуляции своего действия;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действия партнера;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монологической и диалогической формами речи.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B51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9B51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получит возможность научиться: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разные мнения и обосновывать свою позицию;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-аргументировать свою позицию и координировать ее с позицией партнеров при выработке общего решения  в совместной деятельности;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-допускать возможность существования у людей разных точек зрения, в том числе не совпадающих с его </w:t>
      </w:r>
      <w:proofErr w:type="gramStart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</w:t>
      </w:r>
      <w:proofErr w:type="gramEnd"/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, и учитывать позицию партнера в общении и взаимодействии;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взаимный контроль и оказывать партнерам в сотрудничестве необходимую взаимопомощь;</w:t>
      </w:r>
    </w:p>
    <w:p w:rsidR="005126A8" w:rsidRPr="009B513D" w:rsidRDefault="005126A8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13D">
        <w:rPr>
          <w:rFonts w:ascii="Times New Roman" w:eastAsia="Times New Roman" w:hAnsi="Times New Roman" w:cs="Times New Roman"/>
          <w:sz w:val="24"/>
          <w:szCs w:val="24"/>
        </w:rPr>
        <w:t>-адекватно использовать речь для планирования и регуляции своей деятельности.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видеть проблемы;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ставить вопросы;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выдвигать гипотезы;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давать определение понятиям;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классифицировать;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наблюдать;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проводить эксперименты;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делать умозаключения и выводы;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структурировать материал;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>готовить тексты собственных докладов;</w:t>
      </w:r>
    </w:p>
    <w:p w:rsidR="005126A8" w:rsidRPr="009B513D" w:rsidRDefault="005126A8" w:rsidP="009B513D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3D">
        <w:rPr>
          <w:rFonts w:ascii="Times New Roman" w:eastAsia="Calibri" w:hAnsi="Times New Roman" w:cs="Times New Roman"/>
          <w:sz w:val="24"/>
          <w:szCs w:val="24"/>
        </w:rPr>
        <w:t xml:space="preserve">объяснять, </w:t>
      </w:r>
      <w:proofErr w:type="gramStart"/>
      <w:r w:rsidRPr="009B513D">
        <w:rPr>
          <w:rFonts w:ascii="Times New Roman" w:eastAsia="Calibri" w:hAnsi="Times New Roman" w:cs="Times New Roman"/>
          <w:sz w:val="24"/>
          <w:szCs w:val="24"/>
        </w:rPr>
        <w:t>доказывать и защищать</w:t>
      </w:r>
      <w:proofErr w:type="gramEnd"/>
      <w:r w:rsidRPr="009B513D">
        <w:rPr>
          <w:rFonts w:ascii="Times New Roman" w:eastAsia="Calibri" w:hAnsi="Times New Roman" w:cs="Times New Roman"/>
          <w:sz w:val="24"/>
          <w:szCs w:val="24"/>
        </w:rPr>
        <w:t xml:space="preserve"> свои идеи.</w:t>
      </w:r>
    </w:p>
    <w:p w:rsidR="005126A8" w:rsidRPr="009B513D" w:rsidRDefault="005126A8" w:rsidP="009B513D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5126A8" w:rsidRPr="009B513D" w:rsidRDefault="005126A8" w:rsidP="009B513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Этапы проектно-исследовательской деятельности: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Развитие исследовательских способностей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В ходе реализации данного этапа деятельности, обучающиеся должны овладеть специальными знаниями, умениями и навыками исследовательского поиска, а именно: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- видеть проблемы;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-ставить вопросы;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-выдвигать гипотезы; 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-давать определение понятиям;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-классифицировать; 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-наблюдать; 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-проводить эксперименты;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-делать умозаключения и выводы; 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-структурировать материал;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-готовить тексты собственных докладов; 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-объяснять, 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>доказывать и защищать</w:t>
      </w:r>
      <w:proofErr w:type="gramEnd"/>
      <w:r w:rsidRPr="009B513D">
        <w:rPr>
          <w:rFonts w:ascii="Times New Roman" w:hAnsi="Times New Roman" w:cs="Times New Roman"/>
          <w:sz w:val="24"/>
          <w:szCs w:val="24"/>
        </w:rPr>
        <w:t xml:space="preserve"> свои идеи.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Программирование данного учебного материала осуществляется по принципу «концентрических кругов». Естественно, что при сохранении общей направленности заданий они усложняются от класса к классу.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Самостоятельная работа над проектом 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Основное содержание работы - проведение учащимися самостоятельных исследований и выполнение творческих проектов. Этот этап выступает в качестве основного. Занятия в рамках этого этапа выстроены так, что степень самостоятельности ребенка в процессе проектно-исследовательской деятельности постепенно возрастает.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Оценка успешности проектной деятельности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9B513D">
        <w:rPr>
          <w:rFonts w:ascii="Times New Roman" w:hAnsi="Times New Roman" w:cs="Times New Roman"/>
          <w:sz w:val="24"/>
          <w:szCs w:val="24"/>
        </w:rPr>
        <w:t>та часть программы меньше других по объему, но она также важна, как и две предыдущие. Оценка успешности включает мероприятия, необходимые для управления процессом решения задач проектно-исследовательского обучения (мини-курсы, конференции, защиты исследовательских работ и творческих проектов и др.). Ребенок должен знать, что результаты его работы интересны другим, и он обязательно будет услышан. Ему необходимо освоить практику презентаций результатов собственных исследований, овладеть умениями аргументировать собственные суждения.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В ходе реализации данного этапа ребенок составляет свое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. Безусловная ценность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 заключается в том, что он способствует повышению самооценки ученика, максимальному раскрытию индивидуальных возможностей каждого ребенка, развитию мотивации дальнейшего творческого роста. Для составления рекомендовано два вида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>накопительное</w:t>
      </w:r>
      <w:proofErr w:type="gramEnd"/>
      <w:r w:rsidRPr="009B513D">
        <w:rPr>
          <w:rFonts w:ascii="Times New Roman" w:hAnsi="Times New Roman" w:cs="Times New Roman"/>
          <w:sz w:val="24"/>
          <w:szCs w:val="24"/>
        </w:rPr>
        <w:t xml:space="preserve"> и демонстрационное.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В качестве самооценки своей деятельности 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B513D">
        <w:rPr>
          <w:rFonts w:ascii="Times New Roman" w:hAnsi="Times New Roman" w:cs="Times New Roman"/>
          <w:sz w:val="24"/>
          <w:szCs w:val="24"/>
        </w:rPr>
        <w:t xml:space="preserve"> используется карта «Мои достижения». В ней ребенку предлагается оценить свой проект с помощью следующих критериев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Методические рекомендации к заполнению индивидуальной карты: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Графа «Название работы» Напиши название своего проекта (исследования)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Графа «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>Техника</w:t>
      </w:r>
      <w:proofErr w:type="gramEnd"/>
      <w:r w:rsidRPr="009B513D">
        <w:rPr>
          <w:rFonts w:ascii="Times New Roman" w:hAnsi="Times New Roman" w:cs="Times New Roman"/>
          <w:sz w:val="24"/>
          <w:szCs w:val="24"/>
        </w:rPr>
        <w:t xml:space="preserve"> исполнения» 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9B513D">
        <w:rPr>
          <w:rFonts w:ascii="Times New Roman" w:hAnsi="Times New Roman" w:cs="Times New Roman"/>
          <w:sz w:val="24"/>
          <w:szCs w:val="24"/>
        </w:rPr>
        <w:t xml:space="preserve"> форму исполнения проекта ты выбрал? Презентация, поделка, книжка-малышка, рисунок, оригами, мозаика,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8379C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Графа «Самостоятельность» Самостоятельно ли ты выполнил свой проект? На линеечке поставь знак «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>» на том уровне, который, по-твоему, соответствует твоей самостоятельности. Работал ли ты в паре, помогал</w:t>
      </w:r>
      <w:r w:rsidR="009B72BB" w:rsidRPr="009B513D">
        <w:rPr>
          <w:rFonts w:ascii="Times New Roman" w:hAnsi="Times New Roman" w:cs="Times New Roman"/>
          <w:sz w:val="24"/>
          <w:szCs w:val="24"/>
        </w:rPr>
        <w:t>и ли взрослые?</w:t>
      </w:r>
    </w:p>
    <w:p w:rsidR="009B72BB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Графа «Сложность» Насколько сложной оказалась работа над проектом (исследованием)? На линеечке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поставьзнак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>» на том уровне, который, по-твоему, соответствует сложности выполненной работы.</w:t>
      </w:r>
    </w:p>
    <w:p w:rsidR="009B72BB" w:rsidRPr="009B513D" w:rsidRDefault="009B72BB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Графа «Мое </w:t>
      </w:r>
      <w:proofErr w:type="gramStart"/>
      <w:r w:rsidRPr="009B513D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 w:rsidR="0098379C" w:rsidRPr="009B513D">
        <w:rPr>
          <w:rFonts w:ascii="Times New Roman" w:hAnsi="Times New Roman" w:cs="Times New Roman"/>
          <w:sz w:val="24"/>
          <w:szCs w:val="24"/>
        </w:rPr>
        <w:t>» С каким настроением ты работал над проектом (исследованием)? На линеечке поставь знак «</w:t>
      </w:r>
      <w:proofErr w:type="spellStart"/>
      <w:r w:rsidR="0098379C" w:rsidRPr="009B513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8379C" w:rsidRPr="009B513D">
        <w:rPr>
          <w:rFonts w:ascii="Times New Roman" w:hAnsi="Times New Roman" w:cs="Times New Roman"/>
          <w:sz w:val="24"/>
          <w:szCs w:val="24"/>
        </w:rPr>
        <w:t xml:space="preserve">» на том уровне, который, по-твоему, соответствует твоему настроению. </w:t>
      </w:r>
    </w:p>
    <w:p w:rsidR="005126A8" w:rsidRPr="009B513D" w:rsidRDefault="0098379C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Графа «Применение» Как ты представляешь «работу» своего проекта в дальнейшем. Как его можно использовать (на уроке, демонстрация, украшение, дидактический материал и т</w:t>
      </w:r>
      <w:r w:rsidR="009B72BB" w:rsidRPr="009B513D">
        <w:rPr>
          <w:rFonts w:ascii="Times New Roman" w:hAnsi="Times New Roman" w:cs="Times New Roman"/>
          <w:sz w:val="24"/>
          <w:szCs w:val="24"/>
        </w:rPr>
        <w:t>. д.)</w:t>
      </w:r>
    </w:p>
    <w:p w:rsidR="009B72BB" w:rsidRPr="009B513D" w:rsidRDefault="005E62E7" w:rsidP="009B51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B513D">
        <w:rPr>
          <w:rFonts w:ascii="Times New Roman" w:hAnsi="Times New Roman" w:cs="Times New Roman"/>
          <w:b/>
          <w:sz w:val="24"/>
          <w:szCs w:val="24"/>
        </w:rPr>
        <w:t>Формы организации внеурочной деятельности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Программа предусматривает проведение внеклассных занятий, работы детей в группах, парах, индивидуальная работа, работа с привлечением родителей.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9B513D"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в учебном кабинете, библиотеках, на пришкольном участке, проектная деятельность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включаетпроведение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 опытов, наблюдений, экскурсий, заседаний, олимпиад, викторин, </w:t>
      </w:r>
      <w:proofErr w:type="spellStart"/>
      <w:r w:rsidRPr="009B513D">
        <w:rPr>
          <w:rFonts w:ascii="Times New Roman" w:hAnsi="Times New Roman" w:cs="Times New Roman"/>
          <w:sz w:val="24"/>
          <w:szCs w:val="24"/>
        </w:rPr>
        <w:t>КВНов</w:t>
      </w:r>
      <w:proofErr w:type="spellEnd"/>
      <w:r w:rsidRPr="009B513D">
        <w:rPr>
          <w:rFonts w:ascii="Times New Roman" w:hAnsi="Times New Roman" w:cs="Times New Roman"/>
          <w:sz w:val="24"/>
          <w:szCs w:val="24"/>
        </w:rPr>
        <w:t xml:space="preserve">, встреч с интересными людьми, соревнований, реализации проектов и т.д. </w:t>
      </w:r>
      <w:proofErr w:type="gramEnd"/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B513D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беседа,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игра,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практическая работа,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эксперимент, 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наблюдение,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экспресс-исследование,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коллективные и индивидуальные исследования,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самостоятельная работа,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защита исследовательских работ,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 xml:space="preserve"> мини-конференция, 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513D">
        <w:rPr>
          <w:rFonts w:ascii="Times New Roman" w:hAnsi="Times New Roman" w:cs="Times New Roman"/>
          <w:sz w:val="24"/>
          <w:szCs w:val="24"/>
        </w:rPr>
        <w:t>консультация</w:t>
      </w:r>
    </w:p>
    <w:p w:rsidR="005E62E7" w:rsidRPr="009B513D" w:rsidRDefault="005E62E7" w:rsidP="009B51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B72BB" w:rsidRPr="009B513D" w:rsidRDefault="009B72BB" w:rsidP="009B513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13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B72BB" w:rsidRPr="009B513D" w:rsidRDefault="009B72BB" w:rsidP="009B51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6397"/>
        <w:gridCol w:w="1002"/>
      </w:tblGrid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Кто я? Моя семья.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Чем я люблю заниматься. Хобби.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я больше всего хочу рассказать. Выбор темы проекта.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собирать материал? Твои помощники. Этап.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Давай вспомним.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Проблема. Решение проблемы.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Гипотеза. Предположение.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Гипотеза. Играем в предположения.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проекта.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нужной информации.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Интересные люд</w:t>
            </w:r>
            <w:proofErr w:type="gramStart"/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твои помощники.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проекта.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продукта. Макет.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пройденных проектных понятий.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Визитка. Как правильно составить визитку к проекту.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Мини-сообщение. Семиминутное выступление.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перед знакомой аудиторией.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Играем в ученых. Окрашивание цветка в разные цвета.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ответов на предполагаемые вопросы «из зала» по теме проекта.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Пробные выступления перед незнакомой аудиторией.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Давай вспомним.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Играем в ученых. «Мобильные телефоны». Это интересно.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Играем в ученых. Поилка для цветов.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Играем в ученых. Получение электричества с помощью волос. Это интересно.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«Чему я научился?»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учащегося-проектанта.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на лето от Мудрого Дельфина.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2BB" w:rsidRPr="009B513D" w:rsidTr="009B72BB">
        <w:trPr>
          <w:trHeight w:val="290"/>
        </w:trPr>
        <w:tc>
          <w:tcPr>
            <w:tcW w:w="108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2" w:type="dxa"/>
          </w:tcPr>
          <w:p w:rsidR="009B72BB" w:rsidRPr="009B513D" w:rsidRDefault="009B72BB" w:rsidP="009B51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1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9B72BB" w:rsidRPr="009B513D" w:rsidRDefault="009B72BB" w:rsidP="009B513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72BB" w:rsidRPr="009B513D" w:rsidRDefault="009B72BB" w:rsidP="009B513D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2BB" w:rsidRPr="009B513D" w:rsidRDefault="009B72BB" w:rsidP="009B51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9B72BB" w:rsidRPr="009B513D" w:rsidSect="00FA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26A8"/>
    <w:rsid w:val="000421FD"/>
    <w:rsid w:val="00176FF3"/>
    <w:rsid w:val="00272C14"/>
    <w:rsid w:val="005126A8"/>
    <w:rsid w:val="005E62E7"/>
    <w:rsid w:val="007D3021"/>
    <w:rsid w:val="0098379C"/>
    <w:rsid w:val="009B513D"/>
    <w:rsid w:val="009B72BB"/>
    <w:rsid w:val="00A67623"/>
    <w:rsid w:val="00A81FA9"/>
    <w:rsid w:val="00B22A3E"/>
    <w:rsid w:val="00BE009E"/>
    <w:rsid w:val="00DF7C96"/>
    <w:rsid w:val="00E66E4A"/>
    <w:rsid w:val="00EE5EAE"/>
    <w:rsid w:val="00FA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0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0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</cp:lastModifiedBy>
  <cp:revision>2</cp:revision>
  <cp:lastPrinted>2016-09-13T14:34:00Z</cp:lastPrinted>
  <dcterms:created xsi:type="dcterms:W3CDTF">2023-02-11T12:10:00Z</dcterms:created>
  <dcterms:modified xsi:type="dcterms:W3CDTF">2023-02-11T12:10:00Z</dcterms:modified>
</cp:coreProperties>
</file>