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53" w:rsidRDefault="00A97B53" w:rsidP="00A97B53">
      <w:pPr>
        <w:spacing w:after="0" w:line="240" w:lineRule="auto"/>
        <w:ind w:firstLine="567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A97B53">
        <w:rPr>
          <w:rFonts w:ascii="Liberation Serif" w:hAnsi="Liberation Serif"/>
          <w:b/>
          <w:color w:val="000000"/>
          <w:sz w:val="24"/>
          <w:szCs w:val="24"/>
        </w:rPr>
        <w:t xml:space="preserve">Организация работы с системными затруднениями учащихся </w:t>
      </w:r>
    </w:p>
    <w:p w:rsidR="00A97B53" w:rsidRDefault="00A97B53" w:rsidP="00A97B53">
      <w:pPr>
        <w:spacing w:after="0" w:line="240" w:lineRule="auto"/>
        <w:ind w:firstLine="567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A97B53">
        <w:rPr>
          <w:rFonts w:ascii="Liberation Serif" w:hAnsi="Liberation Serif"/>
          <w:b/>
          <w:color w:val="000000"/>
          <w:sz w:val="24"/>
          <w:szCs w:val="24"/>
        </w:rPr>
        <w:t>с использованием модуля МСОКО АИС "Сетевой город.</w:t>
      </w:r>
      <w:r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A97B53">
        <w:rPr>
          <w:rFonts w:ascii="Liberation Serif" w:hAnsi="Liberation Serif"/>
          <w:b/>
          <w:color w:val="000000"/>
          <w:sz w:val="24"/>
          <w:szCs w:val="24"/>
        </w:rPr>
        <w:t xml:space="preserve">Образование" </w:t>
      </w:r>
    </w:p>
    <w:p w:rsidR="00A97B53" w:rsidRPr="00A97B53" w:rsidRDefault="00A97B53" w:rsidP="00A97B53">
      <w:pPr>
        <w:spacing w:after="0" w:line="240" w:lineRule="auto"/>
        <w:ind w:firstLine="567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A97B53">
        <w:rPr>
          <w:rFonts w:ascii="Liberation Serif" w:hAnsi="Liberation Serif"/>
          <w:b/>
          <w:color w:val="000000"/>
          <w:sz w:val="24"/>
          <w:szCs w:val="24"/>
        </w:rPr>
        <w:t>в МОУ «Средняя общеобразовательная школа №3 г.</w:t>
      </w:r>
      <w:r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A97B53">
        <w:rPr>
          <w:rFonts w:ascii="Liberation Serif" w:hAnsi="Liberation Serif"/>
          <w:b/>
          <w:color w:val="000000"/>
          <w:sz w:val="24"/>
          <w:szCs w:val="24"/>
        </w:rPr>
        <w:t>Надыма»</w:t>
      </w:r>
    </w:p>
    <w:p w:rsidR="007F33A9" w:rsidRDefault="007F33A9" w:rsidP="00E10CFA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</w:p>
    <w:p w:rsidR="00014A27" w:rsidRPr="00540659" w:rsidRDefault="00014A27" w:rsidP="00014A27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540659">
        <w:rPr>
          <w:rFonts w:ascii="Liberation Serif" w:eastAsia="Times New Roman" w:hAnsi="Liberation Serif" w:cs="Arial"/>
          <w:sz w:val="24"/>
          <w:szCs w:val="24"/>
          <w:lang w:eastAsia="ru-RU"/>
        </w:rPr>
        <w:t>В п. 4 части 1 статьи 10 закона «Об образовании в Российской Федерации» указывается, что организации, осуществляющие обеспечение образовательной деятельности (образовательные организации), также обеспечивают и оценку качества.</w:t>
      </w:r>
    </w:p>
    <w:p w:rsidR="00AE7774" w:rsidRPr="00540659" w:rsidRDefault="00AE7774" w:rsidP="00AE7774">
      <w:pPr>
        <w:shd w:val="clear" w:color="auto" w:fill="FFFFFF"/>
        <w:spacing w:after="0" w:line="240" w:lineRule="auto"/>
        <w:ind w:firstLine="567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540659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В школьной практике контроль – это этап образовательного процесса, целью которого является определение уровня, с которым учащийся освоил предложенный материал. </w:t>
      </w:r>
      <w:r w:rsidRPr="00540659">
        <w:rPr>
          <w:rStyle w:val="a4"/>
          <w:rFonts w:ascii="Liberation Serif" w:hAnsi="Liberation Serif" w:cs="Arial"/>
          <w:b w:val="0"/>
          <w:sz w:val="24"/>
          <w:szCs w:val="24"/>
          <w:shd w:val="clear" w:color="auto" w:fill="FFFFFF"/>
        </w:rPr>
        <w:t xml:space="preserve">Особенность школьного контроля состоит в том, что у него двуединая цель – непосредственно оценить знания и умения учащихся и способствовать дальнейшему обучению учащихся. Т.е. в результате контроля  педагог должен не только оценить знания ученика по конкретной теме/разделу/модулю, но определить его учебные затруднения,  создать условия для их ликвидации/минимизации. По словам Министра Просвещения Российской Федерации </w:t>
      </w:r>
      <w:proofErr w:type="spellStart"/>
      <w:r w:rsidRPr="00540659">
        <w:rPr>
          <w:rStyle w:val="a4"/>
          <w:rFonts w:ascii="Liberation Serif" w:hAnsi="Liberation Serif" w:cs="Arial"/>
          <w:b w:val="0"/>
          <w:sz w:val="24"/>
          <w:szCs w:val="24"/>
          <w:shd w:val="clear" w:color="auto" w:fill="FFFFFF"/>
        </w:rPr>
        <w:t>С.Кравцова</w:t>
      </w:r>
      <w:proofErr w:type="spellEnd"/>
      <w:r w:rsidRPr="00540659">
        <w:rPr>
          <w:rStyle w:val="a4"/>
          <w:rFonts w:ascii="Liberation Serif" w:hAnsi="Liberation Serif" w:cs="Arial"/>
          <w:b w:val="0"/>
          <w:sz w:val="24"/>
          <w:szCs w:val="24"/>
          <w:shd w:val="clear" w:color="auto" w:fill="FFFFFF"/>
        </w:rPr>
        <w:t xml:space="preserve"> «Неуспеваемость ученика должна определяться не по итогам государственной аттестации, а на более ранней стадии и немедленно устраняться».</w:t>
      </w:r>
    </w:p>
    <w:p w:rsidR="00014A27" w:rsidRPr="00540659" w:rsidRDefault="00014A27" w:rsidP="00014A27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540659">
        <w:rPr>
          <w:rFonts w:ascii="Liberation Serif" w:eastAsia="Calibri" w:hAnsi="Liberation Serif" w:cs="Times New Roman"/>
          <w:sz w:val="24"/>
          <w:szCs w:val="24"/>
        </w:rPr>
        <w:t>Реализация федеральных государственных образовательных стандартов требует изменения подходов к оцениванию образовательных результатов: перехода от системы контроля качества к системе управления качеством образования.</w:t>
      </w:r>
      <w:r w:rsidR="00AE7774" w:rsidRPr="00540659">
        <w:rPr>
          <w:rFonts w:ascii="Liberation Serif" w:eastAsia="Calibri" w:hAnsi="Liberation Serif" w:cs="Times New Roman"/>
          <w:sz w:val="24"/>
          <w:szCs w:val="24"/>
        </w:rPr>
        <w:t xml:space="preserve"> Такой подход подразумевает анализ системной детальной информации о качестве образования учащихся с целью учёта индивидуальных результатов освоения образовательных программ учащимися, своевременного внесения корректировок в процесс обучения.  </w:t>
      </w:r>
    </w:p>
    <w:p w:rsidR="00F55270" w:rsidRPr="00540659" w:rsidRDefault="00F55270" w:rsidP="00F5527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Возможность автоматизированной оценки качества образования на уровне каждого учащегося, класса, общеобразовательной организации, муниципального образования и региона в целом предоставляет модуль «Многоуровневая система оценки качества образования» (МСОКО). </w:t>
      </w:r>
    </w:p>
    <w:p w:rsidR="00F55270" w:rsidRPr="00540659" w:rsidRDefault="00F55270" w:rsidP="00F5527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Оценка системы качества образования  происходит автоматически путем обработки данных системы электронного классного журнала АС СГО «Сетевой город. Образование». </w:t>
      </w:r>
    </w:p>
    <w:p w:rsidR="00FA55F5" w:rsidRPr="00540659" w:rsidRDefault="00F55270" w:rsidP="0098178A">
      <w:pPr>
        <w:pStyle w:val="a5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Хочу поделиться опытом работы педагогов и администрации школы с одним из отчётов МСОКО «Результаты контрольных работ». 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Этот 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>отчет содержит такую информацию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как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540659">
        <w:rPr>
          <w:rFonts w:ascii="Liberation Serif" w:eastAsia="Calibri" w:hAnsi="Liberation Serif" w:cs="Times New Roman"/>
          <w:sz w:val="24"/>
          <w:szCs w:val="24"/>
        </w:rPr>
        <w:t>дата проведения</w:t>
      </w:r>
      <w:r w:rsidR="00CB2CE5" w:rsidRPr="00540659">
        <w:rPr>
          <w:rFonts w:ascii="Liberation Serif" w:eastAsia="Calibri" w:hAnsi="Liberation Serif" w:cs="Times New Roman"/>
          <w:sz w:val="24"/>
          <w:szCs w:val="24"/>
        </w:rPr>
        <w:t xml:space="preserve"> контрольной работы</w:t>
      </w:r>
      <w:r w:rsidR="00D10DA2" w:rsidRPr="00540659">
        <w:rPr>
          <w:rFonts w:ascii="Liberation Serif" w:eastAsia="Calibri" w:hAnsi="Liberation Serif" w:cs="Times New Roman"/>
          <w:sz w:val="24"/>
          <w:szCs w:val="24"/>
        </w:rPr>
        <w:t>;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о</w:t>
      </w:r>
      <w:r w:rsidR="00CB2CE5" w:rsidRPr="00540659">
        <w:rPr>
          <w:rFonts w:ascii="Liberation Serif" w:eastAsia="Calibri" w:hAnsi="Liberation Serif" w:cs="Times New Roman"/>
          <w:sz w:val="24"/>
          <w:szCs w:val="24"/>
        </w:rPr>
        <w:t>тметки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, выставленные 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учителем </w:t>
      </w:r>
      <w:r w:rsidRPr="00540659">
        <w:rPr>
          <w:rFonts w:ascii="Liberation Serif" w:eastAsia="Calibri" w:hAnsi="Liberation Serif" w:cs="Times New Roman"/>
          <w:sz w:val="24"/>
          <w:szCs w:val="24"/>
        </w:rPr>
        <w:t>за данную контрольную работу</w:t>
      </w:r>
      <w:r w:rsidR="00D10DA2" w:rsidRPr="00540659">
        <w:rPr>
          <w:rFonts w:ascii="Liberation Serif" w:eastAsia="Calibri" w:hAnsi="Liberation Serif" w:cs="Times New Roman"/>
          <w:sz w:val="24"/>
          <w:szCs w:val="24"/>
        </w:rPr>
        <w:t>;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10DA2" w:rsidRPr="00540659">
        <w:rPr>
          <w:rFonts w:ascii="Liberation Serif" w:eastAsia="Calibri" w:hAnsi="Liberation Serif" w:cs="Times New Roman"/>
          <w:sz w:val="24"/>
          <w:szCs w:val="24"/>
        </w:rPr>
        <w:t xml:space="preserve">отметка, 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>рекомендуемая каждому учащемуся</w:t>
      </w:r>
      <w:r w:rsidR="00D10DA2" w:rsidRPr="00540659">
        <w:rPr>
          <w:rFonts w:ascii="Liberation Serif" w:eastAsia="Calibri" w:hAnsi="Liberation Serif" w:cs="Times New Roman"/>
          <w:sz w:val="24"/>
          <w:szCs w:val="24"/>
        </w:rPr>
        <w:t>;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 итоговая оцен</w:t>
      </w:r>
      <w:r w:rsidR="00D10DA2" w:rsidRPr="00540659">
        <w:rPr>
          <w:rFonts w:ascii="Liberation Serif" w:eastAsia="Calibri" w:hAnsi="Liberation Serif" w:cs="Times New Roman"/>
          <w:sz w:val="24"/>
          <w:szCs w:val="24"/>
        </w:rPr>
        <w:t>ка за предыдущий учебный период;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 сравнение отметки за контрольную работу </w:t>
      </w:r>
      <w:proofErr w:type="gramStart"/>
      <w:r w:rsidR="00A5237C" w:rsidRPr="00540659">
        <w:rPr>
          <w:rFonts w:ascii="Liberation Serif" w:eastAsia="Calibri" w:hAnsi="Liberation Serif" w:cs="Times New Roman"/>
          <w:sz w:val="24"/>
          <w:szCs w:val="24"/>
        </w:rPr>
        <w:t>с</w:t>
      </w:r>
      <w:proofErr w:type="gramEnd"/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 итоговой.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Также - рассчитывает средний бал каждой контрольной работы, уровень результативности контрольной работы (высокий, достаточный, низкий). Этот отчет  позволяет сравнить результаты работы с индексом ожидаемой результативности (ИРО) и определяет уровень </w:t>
      </w:r>
      <w:r w:rsidR="00D10DA2" w:rsidRPr="00540659">
        <w:rPr>
          <w:rFonts w:ascii="Liberation Serif" w:eastAsia="Calibri" w:hAnsi="Liberation Serif" w:cs="Times New Roman"/>
          <w:sz w:val="24"/>
          <w:szCs w:val="24"/>
        </w:rPr>
        <w:t xml:space="preserve">результативности </w:t>
      </w:r>
      <w:r w:rsidRPr="00540659">
        <w:rPr>
          <w:rFonts w:ascii="Liberation Serif" w:eastAsia="Calibri" w:hAnsi="Liberation Serif" w:cs="Times New Roman"/>
          <w:sz w:val="24"/>
          <w:szCs w:val="24"/>
        </w:rPr>
        <w:t>(</w:t>
      </w:r>
      <w:r w:rsidR="0088007B" w:rsidRPr="00540659">
        <w:rPr>
          <w:rFonts w:ascii="Liberation Serif" w:eastAsia="Calibri" w:hAnsi="Liberation Serif" w:cs="Times New Roman"/>
          <w:sz w:val="24"/>
          <w:szCs w:val="24"/>
        </w:rPr>
        <w:t>высокая, достаточная, низкая)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. </w:t>
      </w:r>
      <w:proofErr w:type="gramStart"/>
      <w:r w:rsidR="00A5237C" w:rsidRPr="00540659">
        <w:rPr>
          <w:rFonts w:ascii="Liberation Serif" w:eastAsia="Calibri" w:hAnsi="Liberation Serif" w:cs="Times New Roman"/>
          <w:sz w:val="24"/>
          <w:szCs w:val="24"/>
        </w:rPr>
        <w:t>О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тчет показывает результативность контрольной работы – степень </w:t>
      </w:r>
      <w:proofErr w:type="spellStart"/>
      <w:r w:rsidRPr="00540659">
        <w:rPr>
          <w:rFonts w:ascii="Liberation Serif" w:eastAsia="Calibri" w:hAnsi="Liberation Serif" w:cs="Times New Roman"/>
          <w:sz w:val="24"/>
          <w:szCs w:val="24"/>
        </w:rPr>
        <w:t>обученности</w:t>
      </w:r>
      <w:proofErr w:type="spellEnd"/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(СО), т.е. долю учащихся, выполнивших работу без «2» и качественные результаты выполнения  контрольной работы – качество </w:t>
      </w:r>
      <w:proofErr w:type="spellStart"/>
      <w:r w:rsidRPr="00540659">
        <w:rPr>
          <w:rFonts w:ascii="Liberation Serif" w:eastAsia="Calibri" w:hAnsi="Liberation Serif" w:cs="Times New Roman"/>
          <w:sz w:val="24"/>
          <w:szCs w:val="24"/>
        </w:rPr>
        <w:t>обученности</w:t>
      </w:r>
      <w:proofErr w:type="spellEnd"/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(КО), т.е. долю учащихся, выполнивших работу на «4» и «5».</w:t>
      </w:r>
      <w:proofErr w:type="gramEnd"/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К отчету «Результаты контрольных работ» дополнительно формируется более детальный отчет «Протоколы контрольных работ». </w:t>
      </w:r>
      <w:r w:rsidR="00CB2CE5" w:rsidRPr="0054065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540659">
        <w:rPr>
          <w:rFonts w:ascii="Liberation Serif" w:eastAsia="Calibri" w:hAnsi="Liberation Serif" w:cs="Times New Roman"/>
          <w:sz w:val="24"/>
          <w:szCs w:val="24"/>
        </w:rPr>
        <w:t>Этот отчет формируется системой только при условии за</w:t>
      </w:r>
      <w:r w:rsidR="0088007B" w:rsidRPr="00540659">
        <w:rPr>
          <w:rFonts w:ascii="Liberation Serif" w:eastAsia="Calibri" w:hAnsi="Liberation Serif" w:cs="Times New Roman"/>
          <w:sz w:val="24"/>
          <w:szCs w:val="24"/>
        </w:rPr>
        <w:t>полнения учителем-предметником п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лана контрольной работы. Отчет «Протокол контрольной работы» содержит информацию о количестве заданий, их сложности (базовый, повышенный уровень), вес задания в баллах, контролируемые элементы содержания по кодификатору ФИПИ (КЭС). Система Модуль «МСОКО» детально анализирует каждую контрольную работу по заполненному протоколу работы и выявляет те задания, </w:t>
      </w:r>
      <w:proofErr w:type="spellStart"/>
      <w:r w:rsidRPr="00540659">
        <w:rPr>
          <w:rFonts w:ascii="Liberation Serif" w:eastAsia="Calibri" w:hAnsi="Liberation Serif" w:cs="Times New Roman"/>
          <w:sz w:val="24"/>
          <w:szCs w:val="24"/>
        </w:rPr>
        <w:t>КЭСы</w:t>
      </w:r>
      <w:proofErr w:type="spellEnd"/>
      <w:r w:rsidR="005947A8" w:rsidRPr="00540659">
        <w:rPr>
          <w:rFonts w:ascii="Liberation Serif" w:eastAsia="Calibri" w:hAnsi="Liberation Serif" w:cs="Times New Roman"/>
          <w:sz w:val="24"/>
          <w:szCs w:val="24"/>
        </w:rPr>
        <w:t xml:space="preserve"> которые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не усвоены учащимися или те задания</w:t>
      </w:r>
      <w:r w:rsidR="005947A8" w:rsidRPr="00540659">
        <w:rPr>
          <w:rFonts w:ascii="Liberation Serif" w:eastAsia="Calibri" w:hAnsi="Liberation Serif" w:cs="Times New Roman"/>
          <w:sz w:val="24"/>
          <w:szCs w:val="24"/>
        </w:rPr>
        <w:t>,  которые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5947A8" w:rsidRPr="00540659">
        <w:rPr>
          <w:rFonts w:ascii="Liberation Serif" w:eastAsia="Calibri" w:hAnsi="Liberation Serif" w:cs="Times New Roman"/>
          <w:sz w:val="24"/>
          <w:szCs w:val="24"/>
        </w:rPr>
        <w:t>имеют низкую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результативность выполнения. Автоматически формируется 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аналитический протокол, который </w:t>
      </w:r>
      <w:proofErr w:type="gramStart"/>
      <w:r w:rsidR="00A5237C" w:rsidRPr="00540659">
        <w:rPr>
          <w:rFonts w:ascii="Liberation Serif" w:eastAsia="Calibri" w:hAnsi="Liberation Serif" w:cs="Times New Roman"/>
          <w:sz w:val="24"/>
          <w:szCs w:val="24"/>
        </w:rPr>
        <w:t>содержит</w:t>
      </w:r>
      <w:proofErr w:type="gramEnd"/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 в том числе и  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реестр затруднений по </w:t>
      </w:r>
      <w:r w:rsidR="00B57D82" w:rsidRPr="00540659">
        <w:rPr>
          <w:rFonts w:ascii="Liberation Serif" w:eastAsia="Calibri" w:hAnsi="Liberation Serif" w:cs="Times New Roman"/>
          <w:sz w:val="24"/>
          <w:szCs w:val="24"/>
        </w:rPr>
        <w:t xml:space="preserve">контрольной работе. 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A5237C" w:rsidRPr="00540659">
        <w:rPr>
          <w:rFonts w:ascii="Liberation Serif" w:eastAsia="Calibri" w:hAnsi="Liberation Serif" w:cs="Times New Roman"/>
          <w:sz w:val="24"/>
          <w:szCs w:val="24"/>
        </w:rPr>
        <w:t xml:space="preserve">Реестр затруднений 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показывает результативность каждого ученика, а также класса в целом. </w:t>
      </w:r>
      <w:r w:rsidR="00AD1073" w:rsidRPr="00540659">
        <w:rPr>
          <w:rFonts w:ascii="Liberation Serif" w:eastAsia="Calibri" w:hAnsi="Liberation Serif" w:cs="Times New Roman"/>
          <w:sz w:val="24"/>
          <w:szCs w:val="24"/>
        </w:rPr>
        <w:t>Также этот отчет формирует рекомендации для учителей-</w:t>
      </w:r>
      <w:r w:rsidR="00AD1073" w:rsidRPr="00540659">
        <w:rPr>
          <w:rFonts w:ascii="Liberation Serif" w:eastAsia="Calibri" w:hAnsi="Liberation Serif" w:cs="Times New Roman"/>
          <w:sz w:val="24"/>
          <w:szCs w:val="24"/>
        </w:rPr>
        <w:lastRenderedPageBreak/>
        <w:t>предметников – список учащихся, требующих индивидуальной работы по повторению/закреплению конкретных тем/модулей программы.</w:t>
      </w:r>
      <w:r w:rsidR="005947A8" w:rsidRPr="00540659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:rsidR="0088007B" w:rsidRPr="00540659" w:rsidRDefault="00AD1073" w:rsidP="00BC6FE2">
      <w:pPr>
        <w:pStyle w:val="a5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 w:rsidRPr="00540659">
        <w:rPr>
          <w:rFonts w:ascii="Liberation Serif" w:eastAsia="Calibri" w:hAnsi="Liberation Serif" w:cs="Times New Roman"/>
          <w:sz w:val="24"/>
          <w:szCs w:val="24"/>
        </w:rPr>
        <w:t>Таким образом, конкретизируются учебные затруднений, имеющиеся у большинства учащихся</w:t>
      </w:r>
      <w:r w:rsidR="00FA55F5" w:rsidRPr="00540659">
        <w:rPr>
          <w:rFonts w:ascii="Liberation Serif" w:eastAsia="Calibri" w:hAnsi="Liberation Serif" w:cs="Times New Roman"/>
          <w:sz w:val="24"/>
          <w:szCs w:val="24"/>
        </w:rPr>
        <w:t xml:space="preserve"> (типичные ошибки)</w:t>
      </w:r>
      <w:r w:rsidRPr="00540659">
        <w:rPr>
          <w:rFonts w:ascii="Liberation Serif" w:eastAsia="Calibri" w:hAnsi="Liberation Serif" w:cs="Times New Roman"/>
          <w:sz w:val="24"/>
          <w:szCs w:val="24"/>
        </w:rPr>
        <w:t xml:space="preserve">, и индивидуальные затруднения отдельных учащихся (группа «риска», группа «пограничных» результатов). </w:t>
      </w:r>
      <w:proofErr w:type="gramEnd"/>
    </w:p>
    <w:p w:rsidR="00B57D82" w:rsidRPr="00540659" w:rsidRDefault="00B57D82" w:rsidP="0098178A">
      <w:pPr>
        <w:spacing w:after="0" w:line="240" w:lineRule="auto"/>
        <w:ind w:firstLine="708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Кроме этого, сравнивая прогнозируемые и полученные результаты на основе технологии анализа контрольных работ </w:t>
      </w:r>
      <w:proofErr w:type="spellStart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Н.Б.Фоминой</w:t>
      </w:r>
      <w:proofErr w:type="spellEnd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, данный отчёт позволяет проанализировать в целом состояние образовательного процесса в конкретном классе:</w:t>
      </w:r>
    </w:p>
    <w:p w:rsidR="00B57D82" w:rsidRPr="00540659" w:rsidRDefault="00B57D82" w:rsidP="0098178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определить, насколько эффективно </w:t>
      </w:r>
      <w:r w:rsidR="00FA55F5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в данном классе </w:t>
      </w: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организован образовательный процесс (высокий/низкий уровень);</w:t>
      </w:r>
    </w:p>
    <w:p w:rsidR="00FA55F5" w:rsidRPr="00540659" w:rsidRDefault="00B57D82" w:rsidP="0098178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на основе разницы между </w:t>
      </w:r>
      <w:r w:rsidR="00FA55F5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результативностью контрольной работы и оценочным показателем определить объективность выставления текущих и итоговых оценок учителем-предметником;</w:t>
      </w:r>
    </w:p>
    <w:p w:rsidR="00B57D82" w:rsidRPr="00540659" w:rsidRDefault="00FA55F5" w:rsidP="0098178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анализируя показатели качества </w:t>
      </w:r>
      <w:proofErr w:type="spellStart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обученности</w:t>
      </w:r>
      <w:proofErr w:type="spellEnd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 и индекса качества </w:t>
      </w:r>
      <w:proofErr w:type="spellStart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обученности</w:t>
      </w:r>
      <w:proofErr w:type="spellEnd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, определить насколько эффективно в классе ведётся работа с «сильными» учащимися;</w:t>
      </w:r>
    </w:p>
    <w:p w:rsidR="00FA55F5" w:rsidRPr="00540659" w:rsidRDefault="00FA55F5" w:rsidP="0098178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анализ показателя степени </w:t>
      </w:r>
      <w:proofErr w:type="spellStart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обученности</w:t>
      </w:r>
      <w:proofErr w:type="spellEnd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 позволяет сделать вывод, на должном уровне или </w:t>
      </w:r>
      <w:proofErr w:type="gramStart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нет</w:t>
      </w:r>
      <w:proofErr w:type="gramEnd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 ведётся работа  со «слабыми» учащимися;</w:t>
      </w:r>
    </w:p>
    <w:p w:rsidR="00FA55F5" w:rsidRPr="00540659" w:rsidRDefault="0098178A" w:rsidP="0098178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реализован ли прогнозируемый показатель результативности, если нет – установить причины - типичные ошибки большинства учащихся (</w:t>
      </w:r>
      <w:r w:rsidRPr="00540659">
        <w:rPr>
          <w:rFonts w:ascii="Liberation Serif" w:eastAsiaTheme="minorEastAsia" w:hAnsi="Liberation Serif" w:cs="Times New Roman"/>
          <w:sz w:val="24"/>
          <w:szCs w:val="24"/>
        </w:rPr>
        <w:t>задания, с которыми не справились 35% и более учащихся).</w:t>
      </w:r>
    </w:p>
    <w:p w:rsidR="00BC6FE2" w:rsidRPr="00540659" w:rsidRDefault="00BC6FE2" w:rsidP="00AD1073">
      <w:pPr>
        <w:spacing w:after="0" w:line="240" w:lineRule="auto"/>
        <w:ind w:firstLine="708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Такая характеристика оценочных процедур обладает достаточной полнотой, объективностью, достоверностью и содержит то ядро информации, которое необходимо для осуществления оценки качества обучения.</w:t>
      </w:r>
    </w:p>
    <w:p w:rsidR="007F77D0" w:rsidRPr="00540659" w:rsidRDefault="007F77D0" w:rsidP="00AD1073">
      <w:pPr>
        <w:spacing w:after="0" w:line="240" w:lineRule="auto"/>
        <w:ind w:firstLine="708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Анализ данного отчёта </w:t>
      </w:r>
      <w:r w:rsidR="00BC6FE2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МСОКО </w:t>
      </w: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даёт возможность:</w:t>
      </w:r>
    </w:p>
    <w:p w:rsidR="00B57D82" w:rsidRPr="00540659" w:rsidRDefault="007F77D0" w:rsidP="007F77D0">
      <w:pPr>
        <w:spacing w:after="0" w:line="240" w:lineRule="auto"/>
        <w:jc w:val="both"/>
        <w:rPr>
          <w:rFonts w:ascii="Liberation Serif" w:eastAsia="+mj-ea" w:hAnsi="Liberation Serif" w:cs="Times New Roman"/>
          <w:b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 </w:t>
      </w:r>
      <w:r w:rsidRPr="00540659">
        <w:rPr>
          <w:rFonts w:ascii="Liberation Serif" w:eastAsia="+mj-ea" w:hAnsi="Liberation Serif" w:cs="Times New Roman"/>
          <w:b/>
          <w:bCs/>
          <w:kern w:val="24"/>
          <w:sz w:val="24"/>
          <w:szCs w:val="24"/>
        </w:rPr>
        <w:t>учителю-предметнику:</w:t>
      </w:r>
    </w:p>
    <w:p w:rsidR="007F77D0" w:rsidRPr="00540659" w:rsidRDefault="007F77D0" w:rsidP="0032418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своевременно выявлять проблемы в достижении предметных </w:t>
      </w:r>
      <w:proofErr w:type="gramStart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результатов</w:t>
      </w:r>
      <w:proofErr w:type="gramEnd"/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 как отдельными учащимися, так и группой учащихся;</w:t>
      </w:r>
    </w:p>
    <w:p w:rsidR="00B57D82" w:rsidRPr="00540659" w:rsidRDefault="007F77D0" w:rsidP="0032418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в системе отслеживать динамику возникающих образовательных затруднений, своевременно применять меры по их ликвидации/минимизации;</w:t>
      </w:r>
    </w:p>
    <w:p w:rsidR="007F77D0" w:rsidRPr="00540659" w:rsidRDefault="007F77D0" w:rsidP="007F77D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прогнозировать результаты образо</w:t>
      </w:r>
      <w:r w:rsidR="00324185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вательного процесса по предмету;</w:t>
      </w:r>
    </w:p>
    <w:p w:rsidR="00324185" w:rsidRPr="00540659" w:rsidRDefault="00324185" w:rsidP="0032418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планировать индивидуализацию и дифференциацию образовательного процесса по учебному предмету, исходя из индивидуальных особенностей, возможностей, потребностей отдельных учащихся;</w:t>
      </w:r>
    </w:p>
    <w:p w:rsidR="00324185" w:rsidRPr="00540659" w:rsidRDefault="00324185" w:rsidP="00324185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своевременно информировать родителей об образовательных достижениях/образовательных дефицитах  их детей.</w:t>
      </w:r>
    </w:p>
    <w:p w:rsidR="00F55270" w:rsidRPr="00540659" w:rsidRDefault="007F77D0" w:rsidP="007F77D0">
      <w:pPr>
        <w:spacing w:after="0" w:line="240" w:lineRule="auto"/>
        <w:jc w:val="both"/>
        <w:rPr>
          <w:rFonts w:ascii="Liberation Serif" w:eastAsia="+mj-ea" w:hAnsi="Liberation Serif" w:cs="Times New Roman"/>
          <w:b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/>
          <w:bCs/>
          <w:kern w:val="24"/>
          <w:sz w:val="24"/>
          <w:szCs w:val="24"/>
        </w:rPr>
        <w:t>администрации школы:</w:t>
      </w:r>
    </w:p>
    <w:p w:rsidR="007F77D0" w:rsidRPr="00540659" w:rsidRDefault="001F1E3E" w:rsidP="003241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иметь </w:t>
      </w:r>
      <w:r w:rsidR="00324185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полную, достоверную и объективную </w:t>
      </w: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информацию об уровне индивидуальных достижений учащихся, о результатах освоения образовательной программы в каждом классе и школе в целом;</w:t>
      </w:r>
    </w:p>
    <w:p w:rsidR="001F1E3E" w:rsidRPr="00540659" w:rsidRDefault="001F1E3E" w:rsidP="003241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своевременно выявлять проблемные компоненты, влияющие на качество образования, </w:t>
      </w:r>
      <w:r w:rsidR="00324185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учитывать динамику их проявлений, своевременно реагировать на отклонения от заданных параметров;</w:t>
      </w:r>
    </w:p>
    <w:p w:rsidR="001F1E3E" w:rsidRPr="00540659" w:rsidRDefault="001F1E3E" w:rsidP="003241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прогнозировать уровень подготовки учащихся к внешней оценки качества образования, к сдаче государственной итоговой аттестации;</w:t>
      </w:r>
    </w:p>
    <w:p w:rsidR="001F1E3E" w:rsidRPr="00540659" w:rsidRDefault="001F1E3E" w:rsidP="003241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определять актуальные профессиональные затруднения педагогов, способы и методы их устранения;</w:t>
      </w:r>
    </w:p>
    <w:p w:rsidR="001F1E3E" w:rsidRPr="00540659" w:rsidRDefault="001F1E3E" w:rsidP="003241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вносить корректировки в план ВСОКО и основную образовательную программу  в ч</w:t>
      </w:r>
      <w:r w:rsidR="00CE74C7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асти рабочих программ педагогов;</w:t>
      </w:r>
    </w:p>
    <w:p w:rsidR="00CE74C7" w:rsidRPr="00540659" w:rsidRDefault="00CE74C7" w:rsidP="00324185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>проводить своевременную разъяснительную работу с родителями (законными представителями) учащихся об уровне индивидуальных образовательных результатов их детей, способах решения возникающих проблем.</w:t>
      </w:r>
    </w:p>
    <w:p w:rsidR="00606EE3" w:rsidRPr="00540659" w:rsidRDefault="00CE74C7" w:rsidP="00BC6FE2">
      <w:pPr>
        <w:pStyle w:val="a6"/>
        <w:spacing w:after="0" w:line="240" w:lineRule="auto"/>
        <w:ind w:left="0" w:firstLine="709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lastRenderedPageBreak/>
        <w:t>По результатам проведённого анализа оценочных процедур организуется работа по устранению возникших образовательных проблем.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В школе разработана институциональная модель работы с результатами оценочных процедур.</w:t>
      </w:r>
    </w:p>
    <w:p w:rsidR="00A01D6C" w:rsidRPr="00540659" w:rsidRDefault="00A673A6" w:rsidP="00901E75">
      <w:pPr>
        <w:spacing w:after="0" w:line="240" w:lineRule="auto"/>
        <w:ind w:firstLine="709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</w:t>
      </w:r>
      <w:r w:rsidR="00A01D6C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Определён круг участников образовательных отношений, </w:t>
      </w:r>
      <w:r w:rsidR="00643190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реализующих мероприятия </w:t>
      </w:r>
      <w:r w:rsidR="00A01D6C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для учащихся, испытывающих затруднения, выявленные в ходе </w:t>
      </w:r>
      <w:r w:rsidR="00CE74C7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оценочных процедур, </w:t>
      </w:r>
      <w:r w:rsidR="00A01D6C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мониторинговых исследований: </w:t>
      </w:r>
      <w:r w:rsidR="00901E75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администрация школы, </w:t>
      </w:r>
      <w:r w:rsidR="00A01D6C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классный руководитель, учитель-предметник, педагог-психолог, учитель-логопед, учащиеся и их  родители.</w:t>
      </w:r>
    </w:p>
    <w:p w:rsidR="00A01D6C" w:rsidRPr="00540659" w:rsidRDefault="00A01D6C" w:rsidP="00901E75">
      <w:pPr>
        <w:pStyle w:val="a6"/>
        <w:spacing w:after="0" w:line="240" w:lineRule="auto"/>
        <w:ind w:left="0" w:firstLine="709"/>
        <w:jc w:val="both"/>
        <w:rPr>
          <w:rFonts w:ascii="Liberation Serif" w:eastAsia="+mj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Классный руководитель из беседы с учащимися и их родителями</w:t>
      </w:r>
      <w:r w:rsidR="00901E75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(законными представителями) 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изучает образовательные запросы и потребности</w:t>
      </w:r>
      <w:r w:rsidR="00407EEF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,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</w:t>
      </w:r>
      <w:r w:rsidR="00407EEF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возможности 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семьи,</w:t>
      </w:r>
      <w:r w:rsidR="00407EEF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состояние здоровья ученика.</w:t>
      </w:r>
      <w:r w:rsidR="00CE74C7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 </w:t>
      </w:r>
    </w:p>
    <w:p w:rsidR="00407EEF" w:rsidRPr="00540659" w:rsidRDefault="00407EEF" w:rsidP="00407EEF">
      <w:pPr>
        <w:spacing w:after="0" w:line="240" w:lineRule="auto"/>
        <w:ind w:firstLine="709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Учитель-предметник изучает образовательные дефициты ученика по пред</w:t>
      </w:r>
      <w:r w:rsidR="00B53ADF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мету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.</w:t>
      </w:r>
      <w:r w:rsidR="00CE74C7"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 Затруднения, которые испытывают большинство учащихся, ликвидируются путём организации системного повторения на уроках, в домашних заданиях, на групповых и индивидуальных консультативных занятиях по темам и разделам курса.</w:t>
      </w:r>
    </w:p>
    <w:p w:rsidR="00CE74C7" w:rsidRPr="00540659" w:rsidRDefault="00CE74C7" w:rsidP="00901E75">
      <w:pPr>
        <w:pStyle w:val="a6"/>
        <w:spacing w:after="0" w:line="240" w:lineRule="auto"/>
        <w:ind w:left="0" w:firstLine="709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j-ea" w:hAnsi="Liberation Serif" w:cs="Times New Roman"/>
          <w:bCs/>
          <w:kern w:val="24"/>
          <w:sz w:val="24"/>
          <w:szCs w:val="24"/>
        </w:rPr>
        <w:t xml:space="preserve">Для ликвидации затруднений отдельных  учащихся разрабатываются индивидуальные образовательные маршруты, которые 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предусматривают создание  условий получения образования учащимися в соответствии с требованиями ФГОС, обеспечивающих индивидуализацию образовательной подготовки, вариативность образования, с учётом образовательных потребностей и запросов в условиях развивающей предметно-пространственной среды.</w:t>
      </w:r>
    </w:p>
    <w:p w:rsidR="00407EEF" w:rsidRPr="00540659" w:rsidRDefault="00407EEF" w:rsidP="00407EEF">
      <w:pPr>
        <w:spacing w:after="0" w:line="240" w:lineRule="auto"/>
        <w:ind w:firstLine="709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Педагог-психолог и учитель-логопед включаю </w:t>
      </w:r>
      <w:r w:rsidR="00B53ADF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данных учащихся 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в состав коррекционных групп или предусматривают индивидуальные занятия.</w:t>
      </w:r>
      <w:r w:rsidR="00BC6FE2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В случае</w:t>
      </w:r>
      <w:proofErr w:type="gramStart"/>
      <w:r w:rsidR="00BC6FE2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,</w:t>
      </w:r>
      <w:proofErr w:type="gramEnd"/>
      <w:r w:rsidR="00643190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если учащиеся уже занимаются в таких группах, корректируют программу занятий.</w:t>
      </w:r>
    </w:p>
    <w:p w:rsidR="00327876" w:rsidRPr="00540659" w:rsidRDefault="00643190" w:rsidP="00407EEF">
      <w:pPr>
        <w:spacing w:after="0" w:line="240" w:lineRule="auto"/>
        <w:ind w:firstLine="709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noProof/>
          <w:kern w:val="2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D93638" wp14:editId="0801E866">
                <wp:simplePos x="0" y="0"/>
                <wp:positionH relativeFrom="column">
                  <wp:posOffset>2688590</wp:posOffset>
                </wp:positionH>
                <wp:positionV relativeFrom="paragraph">
                  <wp:posOffset>1321435</wp:posOffset>
                </wp:positionV>
                <wp:extent cx="213360" cy="0"/>
                <wp:effectExtent l="0" t="76200" r="1524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1.7pt;margin-top:104.05pt;width:16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">
                <v:stroke endarrow="open"/>
              </v:shape>
            </w:pict>
          </mc:Fallback>
        </mc:AlternateContent>
      </w:r>
      <w:r w:rsidRPr="00540659">
        <w:rPr>
          <w:rFonts w:ascii="Liberation Serif" w:eastAsia="+mn-ea" w:hAnsi="Liberation Serif" w:cs="Times New Roman"/>
          <w:bCs/>
          <w:noProof/>
          <w:kern w:val="2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F8CF4" wp14:editId="3A8F5192">
                <wp:simplePos x="0" y="0"/>
                <wp:positionH relativeFrom="column">
                  <wp:posOffset>4104631</wp:posOffset>
                </wp:positionH>
                <wp:positionV relativeFrom="paragraph">
                  <wp:posOffset>979170</wp:posOffset>
                </wp:positionV>
                <wp:extent cx="213360" cy="0"/>
                <wp:effectExtent l="0" t="76200" r="1524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23.2pt;margin-top:77.1pt;width:16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">
                <v:stroke endarrow="open"/>
              </v:shape>
            </w:pict>
          </mc:Fallback>
        </mc:AlternateContent>
      </w:r>
      <w:r w:rsidR="00327876" w:rsidRPr="00540659">
        <w:rPr>
          <w:rFonts w:ascii="Liberation Serif" w:eastAsia="+mn-ea" w:hAnsi="Liberation Serif" w:cs="Times New Roman"/>
          <w:bCs/>
          <w:noProof/>
          <w:kern w:val="24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5EA44" wp14:editId="2D891203">
                <wp:simplePos x="0" y="0"/>
                <wp:positionH relativeFrom="column">
                  <wp:posOffset>913765</wp:posOffset>
                </wp:positionH>
                <wp:positionV relativeFrom="paragraph">
                  <wp:posOffset>828040</wp:posOffset>
                </wp:positionV>
                <wp:extent cx="213360" cy="0"/>
                <wp:effectExtent l="0" t="76200" r="1524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71.95pt;margin-top:65.2pt;width:16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327876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После того, как все вопросы изучены, вышеперечисленные специалисты собираются на совещание у заместителя директора по УВР и обсуждают проблему, как обеспечить базовый уровень освоения программы каждым учеником. Эффективно это можно сделать, используя метод «</w:t>
      </w:r>
      <w:proofErr w:type="spellStart"/>
      <w:r w:rsidR="00327876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Фишбоун</w:t>
      </w:r>
      <w:proofErr w:type="spellEnd"/>
      <w:r w:rsidR="00327876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»: </w:t>
      </w:r>
      <w:r w:rsidR="00327876" w:rsidRPr="00540659">
        <w:rPr>
          <w:rFonts w:ascii="Liberation Serif" w:eastAsia="+mn-ea" w:hAnsi="Liberation Serif" w:cs="Times New Roman"/>
          <w:bCs/>
          <w:i/>
          <w:kern w:val="24"/>
          <w:sz w:val="24"/>
          <w:szCs w:val="24"/>
        </w:rPr>
        <w:t>проблема</w:t>
      </w:r>
      <w:r w:rsidR="00327876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– недостаточный уровень знаний по предмету            </w:t>
      </w:r>
      <w:r w:rsidR="00327876" w:rsidRPr="00540659">
        <w:rPr>
          <w:rFonts w:ascii="Liberation Serif" w:eastAsia="+mn-ea" w:hAnsi="Liberation Serif" w:cs="Times New Roman"/>
          <w:bCs/>
          <w:i/>
          <w:kern w:val="24"/>
          <w:sz w:val="24"/>
          <w:szCs w:val="24"/>
        </w:rPr>
        <w:t>решение</w:t>
      </w:r>
      <w:r w:rsidR="00327876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- индивидуальная работа учителя-предметника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; </w:t>
      </w:r>
      <w:r w:rsidRPr="00540659">
        <w:rPr>
          <w:rFonts w:ascii="Liberation Serif" w:eastAsia="+mn-ea" w:hAnsi="Liberation Serif" w:cs="Times New Roman"/>
          <w:bCs/>
          <w:i/>
          <w:kern w:val="24"/>
          <w:sz w:val="24"/>
          <w:szCs w:val="24"/>
        </w:rPr>
        <w:t>проблема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- низкий уровень </w:t>
      </w:r>
      <w:proofErr w:type="spellStart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сформированности</w:t>
      </w:r>
      <w:proofErr w:type="spellEnd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</w:t>
      </w:r>
      <w:proofErr w:type="spellStart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общеучебных</w:t>
      </w:r>
      <w:proofErr w:type="spellEnd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навыков         </w:t>
      </w:r>
      <w:r w:rsidRPr="00540659">
        <w:rPr>
          <w:rFonts w:ascii="Liberation Serif" w:eastAsia="+mn-ea" w:hAnsi="Liberation Serif" w:cs="Times New Roman"/>
          <w:bCs/>
          <w:i/>
          <w:kern w:val="24"/>
          <w:sz w:val="24"/>
          <w:szCs w:val="24"/>
        </w:rPr>
        <w:t>решение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– коррекция и развитие познавательной сферы педагогом-психологом;  </w:t>
      </w:r>
      <w:r w:rsidRPr="00540659">
        <w:rPr>
          <w:rFonts w:ascii="Liberation Serif" w:eastAsia="+mn-ea" w:hAnsi="Liberation Serif" w:cs="Times New Roman"/>
          <w:bCs/>
          <w:i/>
          <w:kern w:val="24"/>
          <w:sz w:val="24"/>
          <w:szCs w:val="24"/>
        </w:rPr>
        <w:t>проблема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– низкий уровень </w:t>
      </w:r>
      <w:proofErr w:type="spellStart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сформированности</w:t>
      </w:r>
      <w:proofErr w:type="spellEnd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регулятивных УУД         </w:t>
      </w:r>
      <w:r w:rsidRPr="00540659">
        <w:rPr>
          <w:rFonts w:ascii="Liberation Serif" w:eastAsia="+mn-ea" w:hAnsi="Liberation Serif" w:cs="Times New Roman"/>
          <w:bCs/>
          <w:i/>
          <w:kern w:val="24"/>
          <w:sz w:val="24"/>
          <w:szCs w:val="24"/>
        </w:rPr>
        <w:t>решение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– индивидуальное сопровождение классного руководителя и координация деятельности всех участников образовательных отношений. </w:t>
      </w:r>
    </w:p>
    <w:p w:rsidR="00643190" w:rsidRPr="00540659" w:rsidRDefault="00643190" w:rsidP="00643190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Как сделать так, чтобы весь этот процесс был функциональным,  регулируемым, мобильным? Решение – составление индивидуального образовательного маршрута.</w:t>
      </w:r>
    </w:p>
    <w:p w:rsidR="00643190" w:rsidRPr="00540659" w:rsidRDefault="00643190" w:rsidP="00643190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Функционал  специалистов определен, формируется образовательное пространство. Для этого учитываются все возможности образовательной организации. Наша школа работает в одну смену, поэтому, кроме образовательных услуг, определённых учебным пла</w:t>
      </w:r>
      <w:r w:rsidR="000D05D3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ном и планом внеурочной деятельности, во второй половине дня мы можем реализовывать дополнительные образовательные услуги</w:t>
      </w:r>
      <w:r w:rsidR="004B2575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,</w:t>
      </w:r>
      <w:r w:rsidR="000D05D3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как на безвозмездной основе, так и на платной основе.</w:t>
      </w:r>
    </w:p>
    <w:p w:rsidR="00B53ADF" w:rsidRPr="00540659" w:rsidRDefault="000D05D3" w:rsidP="00B53ADF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Учитывая индивидуальные особенности ученика</w:t>
      </w:r>
      <w:r w:rsidR="002E27DF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, </w:t>
      </w:r>
      <w:r w:rsidR="00B53ADF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возможности школы, образовательные запросы семьи, составляется карта индивидуального образовательного маршрута. В карте отмечаются дни недели, формы и время занятий. Составленная карта индивидуального образовательного маршрута согласуется с родителями (законными представителями) учащегося, один экземпляр даётся родителям, один – находится у классного руководителя для осуществления координации и контроля выполнения.</w:t>
      </w:r>
    </w:p>
    <w:p w:rsidR="003B708E" w:rsidRPr="00540659" w:rsidRDefault="00B53ADF" w:rsidP="00B53ADF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Учитель-предметник составляет календарно-тематическое планирование с указанием содержания, форм и дат занятий, направленных на коррекцию результатов. Определяет формы и даты контрольных точек, результаты которых учитывает в ведомости</w:t>
      </w:r>
      <w:r w:rsidR="003B708E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. По результатам контроля корректируется индивидуальный маршрут ученика.</w:t>
      </w:r>
    </w:p>
    <w:p w:rsidR="00407EEF" w:rsidRPr="00540659" w:rsidRDefault="00B53ADF" w:rsidP="003B708E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lastRenderedPageBreak/>
        <w:t xml:space="preserve"> </w:t>
      </w:r>
      <w:r w:rsidR="003B708E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Педагог-психолог и учитель-логопед 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составляют план коррекционных занятий с учащимися,</w:t>
      </w:r>
      <w:r w:rsidR="003B708E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выбирают программу подготовки. Заполняют </w:t>
      </w:r>
      <w:r w:rsidR="00901E75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карту </w:t>
      </w:r>
      <w:r w:rsidR="003B708E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психолого-педагогического сопровождения ученика, где фиксируют Ф.И.О., развиваемые на занятиях процессы, даты и результат каждого занятия, результат итоговой диагностики. </w:t>
      </w:r>
    </w:p>
    <w:p w:rsidR="003B708E" w:rsidRPr="00540659" w:rsidRDefault="003B708E" w:rsidP="003B708E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По итогам реализации индивидуального образовательного маршрута проводится совещание специалистов у заместителя директора по УВР. </w:t>
      </w:r>
      <w:r w:rsidR="00587523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При необходимости (возникших проблемах, трудностях и т.д.) проводятся внеплановые совещания для принятия решений по создавшейся ситуации. </w:t>
      </w:r>
    </w:p>
    <w:p w:rsidR="00587523" w:rsidRPr="00540659" w:rsidRDefault="00901E75" w:rsidP="003B708E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Таким образом</w:t>
      </w:r>
      <w:r w:rsidR="00BC6FE2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,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модуль «МСОКО» помогает комплексно решать проблемы оценки качества образования и предоставляет широкий выбор инструментов для администрации и педагогов школы.</w:t>
      </w:r>
    </w:p>
    <w:p w:rsidR="00587523" w:rsidRPr="00540659" w:rsidRDefault="00587523" w:rsidP="003B708E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</w:p>
    <w:p w:rsidR="00587523" w:rsidRPr="00540659" w:rsidRDefault="00587523" w:rsidP="003B708E">
      <w:pPr>
        <w:spacing w:after="0" w:line="240" w:lineRule="auto"/>
        <w:ind w:firstLine="567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</w:p>
    <w:p w:rsidR="00587523" w:rsidRPr="00540659" w:rsidRDefault="00587523" w:rsidP="00587523">
      <w:pPr>
        <w:spacing w:after="0" w:line="240" w:lineRule="auto"/>
        <w:ind w:hanging="142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proofErr w:type="spellStart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Микаилова</w:t>
      </w:r>
      <w:proofErr w:type="spellEnd"/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Ирина Евгеньевна, </w:t>
      </w:r>
      <w:r w:rsidR="00E31F28">
        <w:rPr>
          <w:rFonts w:ascii="Liberation Serif" w:eastAsia="+mn-ea" w:hAnsi="Liberation Serif" w:cs="Times New Roman"/>
          <w:bCs/>
          <w:kern w:val="24"/>
          <w:sz w:val="24"/>
          <w:szCs w:val="24"/>
        </w:rPr>
        <w:t>учитель начальных классов</w:t>
      </w:r>
    </w:p>
    <w:p w:rsidR="00901E75" w:rsidRPr="00540659" w:rsidRDefault="00901E75" w:rsidP="00587523">
      <w:pPr>
        <w:spacing w:after="0" w:line="240" w:lineRule="auto"/>
        <w:ind w:hanging="142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МОУ «Средняя общеобразовательная школа №3 г.</w:t>
      </w:r>
      <w:r w:rsidR="00BC6FE2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</w:t>
      </w:r>
      <w:r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Надыма».</w:t>
      </w:r>
    </w:p>
    <w:p w:rsidR="00901E75" w:rsidRDefault="00E31F28" w:rsidP="00587523">
      <w:pPr>
        <w:spacing w:after="0" w:line="240" w:lineRule="auto"/>
        <w:ind w:hanging="142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  <w:r>
        <w:rPr>
          <w:rFonts w:ascii="Liberation Serif" w:eastAsia="+mn-ea" w:hAnsi="Liberation Serif" w:cs="Times New Roman"/>
          <w:bCs/>
          <w:kern w:val="24"/>
          <w:sz w:val="24"/>
          <w:szCs w:val="24"/>
        </w:rPr>
        <w:t>март</w:t>
      </w:r>
      <w:r w:rsidR="00901E75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>,</w:t>
      </w:r>
      <w:r w:rsidR="00C42C12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</w:t>
      </w:r>
      <w:r>
        <w:rPr>
          <w:rFonts w:ascii="Liberation Serif" w:eastAsia="+mn-ea" w:hAnsi="Liberation Serif" w:cs="Times New Roman"/>
          <w:bCs/>
          <w:kern w:val="24"/>
          <w:sz w:val="24"/>
          <w:szCs w:val="24"/>
        </w:rPr>
        <w:t>2023</w:t>
      </w:r>
      <w:r w:rsidR="00901E75" w:rsidRPr="00540659">
        <w:rPr>
          <w:rFonts w:ascii="Liberation Serif" w:eastAsia="+mn-ea" w:hAnsi="Liberation Serif" w:cs="Times New Roman"/>
          <w:bCs/>
          <w:kern w:val="24"/>
          <w:sz w:val="24"/>
          <w:szCs w:val="24"/>
        </w:rPr>
        <w:t xml:space="preserve"> год</w:t>
      </w:r>
    </w:p>
    <w:p w:rsidR="003E6EE1" w:rsidRDefault="003E6EE1" w:rsidP="00587523">
      <w:pPr>
        <w:spacing w:after="0" w:line="240" w:lineRule="auto"/>
        <w:ind w:hanging="142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</w:p>
    <w:p w:rsidR="003E6EE1" w:rsidRDefault="003E6EE1" w:rsidP="00587523">
      <w:pPr>
        <w:spacing w:after="0" w:line="240" w:lineRule="auto"/>
        <w:ind w:hanging="142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</w:p>
    <w:p w:rsidR="003E6EE1" w:rsidRPr="00540659" w:rsidRDefault="003E6EE1" w:rsidP="00587523">
      <w:pPr>
        <w:spacing w:after="0" w:line="240" w:lineRule="auto"/>
        <w:ind w:hanging="142"/>
        <w:jc w:val="both"/>
        <w:rPr>
          <w:rFonts w:ascii="Liberation Serif" w:eastAsia="+mn-ea" w:hAnsi="Liberation Serif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CC13D5" w:rsidRDefault="00CC13D5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bookmarkStart w:id="0" w:name="_GoBack"/>
      <w:bookmarkEnd w:id="0"/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p w:rsidR="00587523" w:rsidRDefault="00587523" w:rsidP="003B708E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</w:p>
    <w:sectPr w:rsidR="0058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3142"/>
    <w:multiLevelType w:val="hybridMultilevel"/>
    <w:tmpl w:val="0E564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F01A5"/>
    <w:multiLevelType w:val="hybridMultilevel"/>
    <w:tmpl w:val="6108CCE6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6A6B3F"/>
    <w:multiLevelType w:val="hybridMultilevel"/>
    <w:tmpl w:val="27D0A16E"/>
    <w:lvl w:ilvl="0" w:tplc="FD623B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C077D8"/>
    <w:multiLevelType w:val="hybridMultilevel"/>
    <w:tmpl w:val="78FE3D76"/>
    <w:lvl w:ilvl="0" w:tplc="3560E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C8"/>
    <w:rsid w:val="00014A27"/>
    <w:rsid w:val="000D05D3"/>
    <w:rsid w:val="000E250E"/>
    <w:rsid w:val="001F1E3E"/>
    <w:rsid w:val="002E27DF"/>
    <w:rsid w:val="00324185"/>
    <w:rsid w:val="00327876"/>
    <w:rsid w:val="003B708E"/>
    <w:rsid w:val="003E6EE1"/>
    <w:rsid w:val="00407EEF"/>
    <w:rsid w:val="004B2575"/>
    <w:rsid w:val="00540659"/>
    <w:rsid w:val="00587523"/>
    <w:rsid w:val="005947A8"/>
    <w:rsid w:val="00606EE3"/>
    <w:rsid w:val="00622053"/>
    <w:rsid w:val="00643190"/>
    <w:rsid w:val="007E408A"/>
    <w:rsid w:val="007F33A9"/>
    <w:rsid w:val="007F7290"/>
    <w:rsid w:val="007F77D0"/>
    <w:rsid w:val="0084033C"/>
    <w:rsid w:val="0088007B"/>
    <w:rsid w:val="00901E75"/>
    <w:rsid w:val="0098178A"/>
    <w:rsid w:val="00A01D6C"/>
    <w:rsid w:val="00A5237C"/>
    <w:rsid w:val="00A673A6"/>
    <w:rsid w:val="00A77234"/>
    <w:rsid w:val="00A90124"/>
    <w:rsid w:val="00A97B53"/>
    <w:rsid w:val="00AD1073"/>
    <w:rsid w:val="00AE7774"/>
    <w:rsid w:val="00B53ADF"/>
    <w:rsid w:val="00B57D82"/>
    <w:rsid w:val="00BC6FE2"/>
    <w:rsid w:val="00BE52C8"/>
    <w:rsid w:val="00C42C12"/>
    <w:rsid w:val="00CB2CE5"/>
    <w:rsid w:val="00CC13D5"/>
    <w:rsid w:val="00CE74C7"/>
    <w:rsid w:val="00D10DA2"/>
    <w:rsid w:val="00D516DB"/>
    <w:rsid w:val="00E10CFA"/>
    <w:rsid w:val="00E31F28"/>
    <w:rsid w:val="00F55270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A27"/>
    <w:rPr>
      <w:b/>
      <w:bCs/>
    </w:rPr>
  </w:style>
  <w:style w:type="paragraph" w:styleId="a5">
    <w:name w:val="No Spacing"/>
    <w:uiPriority w:val="1"/>
    <w:qFormat/>
    <w:rsid w:val="00F5527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B2CE5"/>
    <w:pPr>
      <w:ind w:left="720"/>
      <w:contextualSpacing/>
    </w:pPr>
  </w:style>
  <w:style w:type="table" w:styleId="a7">
    <w:name w:val="Table Grid"/>
    <w:basedOn w:val="a1"/>
    <w:uiPriority w:val="39"/>
    <w:rsid w:val="00CB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800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800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 Знак Знак"/>
    <w:basedOn w:val="a"/>
    <w:rsid w:val="0088007B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A27"/>
    <w:rPr>
      <w:b/>
      <w:bCs/>
    </w:rPr>
  </w:style>
  <w:style w:type="paragraph" w:styleId="a5">
    <w:name w:val="No Spacing"/>
    <w:uiPriority w:val="1"/>
    <w:qFormat/>
    <w:rsid w:val="00F5527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B2CE5"/>
    <w:pPr>
      <w:ind w:left="720"/>
      <w:contextualSpacing/>
    </w:pPr>
  </w:style>
  <w:style w:type="table" w:styleId="a7">
    <w:name w:val="Table Grid"/>
    <w:basedOn w:val="a1"/>
    <w:uiPriority w:val="39"/>
    <w:rsid w:val="00CB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800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800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 Знак Знак"/>
    <w:basedOn w:val="a"/>
    <w:rsid w:val="0088007B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Микаилова</dc:creator>
  <cp:keywords/>
  <dc:description/>
  <cp:lastModifiedBy>Микаилова</cp:lastModifiedBy>
  <cp:revision>16</cp:revision>
  <dcterms:created xsi:type="dcterms:W3CDTF">2017-04-07T08:23:00Z</dcterms:created>
  <dcterms:modified xsi:type="dcterms:W3CDTF">2023-03-11T17:08:00Z</dcterms:modified>
</cp:coreProperties>
</file>